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70" w:rsidRPr="008F1051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szCs w:val="24"/>
        </w:rPr>
        <w:t xml:space="preserve">                                                                                       </w:t>
      </w:r>
      <w:r w:rsidR="008F1051">
        <w:rPr>
          <w:szCs w:val="24"/>
        </w:rPr>
        <w:t xml:space="preserve">                       </w:t>
      </w:r>
      <w:r w:rsidRPr="008F1051">
        <w:rPr>
          <w:rFonts w:ascii="Times New Roman" w:hAnsi="Times New Roman" w:cs="Times New Roman"/>
        </w:rPr>
        <w:t>PATVIRTINTA</w:t>
      </w:r>
    </w:p>
    <w:p w:rsidR="000E6C70" w:rsidRPr="008F1051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="008F1051">
        <w:rPr>
          <w:rFonts w:ascii="Times New Roman" w:hAnsi="Times New Roman" w:cs="Times New Roman"/>
        </w:rPr>
        <w:t xml:space="preserve">                    </w:t>
      </w:r>
      <w:r w:rsidRPr="008F1051">
        <w:rPr>
          <w:rFonts w:ascii="Times New Roman" w:hAnsi="Times New Roman" w:cs="Times New Roman"/>
        </w:rPr>
        <w:t>Gargždų ,,Minijos“ progimnazijos</w:t>
      </w:r>
    </w:p>
    <w:p w:rsidR="000E6C70" w:rsidRPr="008F1051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="008F1051">
        <w:rPr>
          <w:rFonts w:ascii="Times New Roman" w:hAnsi="Times New Roman" w:cs="Times New Roman"/>
        </w:rPr>
        <w:t xml:space="preserve">                    </w:t>
      </w:r>
      <w:r w:rsidRPr="008F1051">
        <w:rPr>
          <w:rFonts w:ascii="Times New Roman" w:hAnsi="Times New Roman" w:cs="Times New Roman"/>
        </w:rPr>
        <w:t>direktoria</w:t>
      </w:r>
      <w:r w:rsidR="006017AC">
        <w:rPr>
          <w:rFonts w:ascii="Times New Roman" w:hAnsi="Times New Roman" w:cs="Times New Roman"/>
        </w:rPr>
        <w:t>us 2021 m. balandžio 26</w:t>
      </w:r>
      <w:r w:rsidRPr="008F1051">
        <w:rPr>
          <w:rFonts w:ascii="Times New Roman" w:hAnsi="Times New Roman" w:cs="Times New Roman"/>
        </w:rPr>
        <w:t xml:space="preserve"> d.</w:t>
      </w:r>
    </w:p>
    <w:p w:rsidR="000E6C70" w:rsidRPr="008F1051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Pr="008F1051">
        <w:rPr>
          <w:rFonts w:ascii="Times New Roman" w:hAnsi="Times New Roman" w:cs="Times New Roman"/>
        </w:rPr>
        <w:tab/>
      </w:r>
      <w:r w:rsidR="008F1051">
        <w:rPr>
          <w:rFonts w:ascii="Times New Roman" w:hAnsi="Times New Roman" w:cs="Times New Roman"/>
        </w:rPr>
        <w:t xml:space="preserve">                    </w:t>
      </w:r>
      <w:r w:rsidRPr="008F1051">
        <w:rPr>
          <w:rFonts w:ascii="Times New Roman" w:hAnsi="Times New Roman" w:cs="Times New Roman"/>
        </w:rPr>
        <w:t>įsakymu Nr.</w:t>
      </w:r>
      <w:r w:rsidR="006017AC">
        <w:rPr>
          <w:rFonts w:ascii="Times New Roman" w:hAnsi="Times New Roman" w:cs="Times New Roman"/>
        </w:rPr>
        <w:t>1-20</w:t>
      </w:r>
      <w:r w:rsidR="0030241C">
        <w:rPr>
          <w:rFonts w:ascii="Times New Roman" w:hAnsi="Times New Roman" w:cs="Times New Roman"/>
        </w:rPr>
        <w:t xml:space="preserve"> </w:t>
      </w:r>
    </w:p>
    <w:p w:rsidR="008F1051" w:rsidRDefault="008F1051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AF" w:rsidRDefault="00A8539D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GARGŽDŲ „MINIJOS“ PROGIMNAZIJOS</w:t>
      </w:r>
      <w:r w:rsidR="00EF38C6" w:rsidRPr="000E6C70">
        <w:rPr>
          <w:rFonts w:ascii="Times New Roman" w:hAnsi="Times New Roman" w:cs="Times New Roman"/>
          <w:b/>
          <w:sz w:val="24"/>
          <w:szCs w:val="24"/>
        </w:rPr>
        <w:t xml:space="preserve"> MOKINIŲ PRIĖMIMO </w:t>
      </w:r>
      <w:r w:rsidR="00B4468C">
        <w:rPr>
          <w:rFonts w:ascii="Times New Roman" w:hAnsi="Times New Roman" w:cs="Times New Roman"/>
          <w:b/>
          <w:sz w:val="24"/>
          <w:szCs w:val="24"/>
        </w:rPr>
        <w:t xml:space="preserve">Į PROGIMNAZIJĄ </w:t>
      </w:r>
      <w:r w:rsidR="00EF38C6" w:rsidRPr="000E6C70">
        <w:rPr>
          <w:rFonts w:ascii="Times New Roman" w:hAnsi="Times New Roman" w:cs="Times New Roman"/>
          <w:b/>
          <w:sz w:val="24"/>
          <w:szCs w:val="24"/>
        </w:rPr>
        <w:t>IR KLASIŲ KOMPLEKTAVIMO TVARKOS APRAŠAS</w:t>
      </w:r>
    </w:p>
    <w:p w:rsidR="008F1051" w:rsidRPr="000E6C70" w:rsidRDefault="008F1051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C6" w:rsidRPr="000E6C70" w:rsidRDefault="00EF38C6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E6C70" w:rsidRPr="000E6C70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EF38C6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E6C7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C6" w:rsidRPr="000E6C70" w:rsidRDefault="00EF38C6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1.</w:t>
      </w:r>
      <w:r w:rsidR="00154117" w:rsidRPr="000E6C70">
        <w:rPr>
          <w:rFonts w:ascii="Times New Roman" w:hAnsi="Times New Roman" w:cs="Times New Roman"/>
          <w:sz w:val="24"/>
          <w:szCs w:val="24"/>
        </w:rPr>
        <w:t xml:space="preserve"> </w:t>
      </w:r>
      <w:r w:rsidRPr="000E6C70">
        <w:rPr>
          <w:rFonts w:ascii="Times New Roman" w:hAnsi="Times New Roman" w:cs="Times New Roman"/>
          <w:sz w:val="24"/>
          <w:szCs w:val="24"/>
        </w:rPr>
        <w:t>Priėmimo ir klasių komplektavimo tvarkos aprašas (toliau – Aprašas) reglamentuoja vaikų, mokinių priėmimą į Gargždų „Minijos“ progimnaziją tvarką.</w:t>
      </w:r>
    </w:p>
    <w:p w:rsidR="00EF38C6" w:rsidRPr="000E6C70" w:rsidRDefault="00EF38C6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2. Vaikų, mokinių priėmimas į progimnaziją vykdomas centralizuotai, Klaipėdos rajono savivaldybės tarybos 2020 m. </w:t>
      </w:r>
      <w:r w:rsidR="000E6C70">
        <w:rPr>
          <w:rFonts w:ascii="Times New Roman" w:hAnsi="Times New Roman" w:cs="Times New Roman"/>
          <w:sz w:val="24"/>
          <w:szCs w:val="24"/>
        </w:rPr>
        <w:t>gegužės 28 d. sprendimu Nr. T11–</w:t>
      </w:r>
      <w:r w:rsidRPr="000E6C70">
        <w:rPr>
          <w:rFonts w:ascii="Times New Roman" w:hAnsi="Times New Roman" w:cs="Times New Roman"/>
          <w:sz w:val="24"/>
          <w:szCs w:val="24"/>
        </w:rPr>
        <w:t>221 „Dėl vaikų priėmimo į Klaipėdos rajono savivaldybės mokyklas, vykdančias ikimokyklinio ir priešmokyklinio ugdymo programas, tvarkos aprašo patvirtinimo“, Klaipėdos rajono savivaldybės tarybos 2021</w:t>
      </w:r>
      <w:r w:rsidR="0030241C">
        <w:rPr>
          <w:rFonts w:ascii="Times New Roman" w:hAnsi="Times New Roman" w:cs="Times New Roman"/>
          <w:sz w:val="24"/>
          <w:szCs w:val="24"/>
        </w:rPr>
        <w:t>m. kovo 25 d. sprendimu Nr. T11–</w:t>
      </w:r>
      <w:r w:rsidRPr="000E6C70">
        <w:rPr>
          <w:rFonts w:ascii="Times New Roman" w:hAnsi="Times New Roman" w:cs="Times New Roman"/>
          <w:sz w:val="24"/>
          <w:szCs w:val="24"/>
        </w:rPr>
        <w:t>97 „Dėl priėmimo į Klaipėdos rajono savivaldybės bendrojo ugdymo mokyklas tvarkos aprašo patvirtinimo“.</w:t>
      </w:r>
    </w:p>
    <w:p w:rsidR="00154117" w:rsidRPr="000E6C70" w:rsidRDefault="0015411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3. Klasių komplektavimas vykdomas vadovaujantis LR švietimo, mokslo ir sporto ministerijos 202</w:t>
      </w:r>
      <w:r w:rsidR="0030241C">
        <w:rPr>
          <w:rFonts w:ascii="Times New Roman" w:hAnsi="Times New Roman" w:cs="Times New Roman"/>
          <w:sz w:val="24"/>
          <w:szCs w:val="24"/>
        </w:rPr>
        <w:t>0 m. gegužės 15 d. raštu Nr. SR–</w:t>
      </w:r>
      <w:r w:rsidRPr="000E6C70">
        <w:rPr>
          <w:rFonts w:ascii="Times New Roman" w:hAnsi="Times New Roman" w:cs="Times New Roman"/>
          <w:sz w:val="24"/>
          <w:szCs w:val="24"/>
        </w:rPr>
        <w:t>2290 „Dėl priėmimo į valstybinę ir savivaldybės bendrojo ugdymo mokyklą, profesinio mokymo įstaigų bendrųjų kriterijų sąrašo pakeitimo“.</w:t>
      </w:r>
    </w:p>
    <w:p w:rsidR="00154117" w:rsidRPr="000E6C70" w:rsidRDefault="0015411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4. Pagal ikimokyklinio ugdymo programą vaikai priimami ne jaunesni kaip 3 metų, į pirmąją klasę priimami mokiniai, kuriems kalendoriniais metais sueina 7 metai (atskiru atveju – jaunesnius, jei jie lankė priešmokyklinio ugdymo grupę).</w:t>
      </w:r>
    </w:p>
    <w:p w:rsidR="00154117" w:rsidRDefault="0015411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5. Aprašas skelbiamas</w:t>
      </w:r>
      <w:r w:rsidR="00680AD6" w:rsidRPr="000E6C70">
        <w:rPr>
          <w:rFonts w:ascii="Times New Roman" w:hAnsi="Times New Roman" w:cs="Times New Roman"/>
          <w:sz w:val="24"/>
          <w:szCs w:val="24"/>
        </w:rPr>
        <w:t xml:space="preserve"> mokyklos interneto svetainėje </w:t>
      </w:r>
      <w:hyperlink r:id="rId6" w:history="1">
        <w:r w:rsidR="00792700" w:rsidRPr="000E6C70">
          <w:rPr>
            <w:rStyle w:val="Hipersaitas"/>
            <w:rFonts w:ascii="Times New Roman" w:hAnsi="Times New Roman" w:cs="Times New Roman"/>
            <w:sz w:val="24"/>
            <w:szCs w:val="24"/>
          </w:rPr>
          <w:t>www.minijos.lt</w:t>
        </w:r>
      </w:hyperlink>
      <w:r w:rsidR="00680AD6" w:rsidRPr="000E6C70">
        <w:rPr>
          <w:rFonts w:ascii="Times New Roman" w:hAnsi="Times New Roman" w:cs="Times New Roman"/>
          <w:sz w:val="24"/>
          <w:szCs w:val="24"/>
        </w:rPr>
        <w:t>.</w:t>
      </w:r>
      <w:r w:rsidR="00792700" w:rsidRPr="000E6C70">
        <w:rPr>
          <w:rFonts w:ascii="Times New Roman" w:hAnsi="Times New Roman" w:cs="Times New Roman"/>
          <w:sz w:val="24"/>
          <w:szCs w:val="24"/>
        </w:rPr>
        <w:t xml:space="preserve"> Progimnazijos direktorius atsako už šio Aprašo paskelbimą mokyklos bendruomenės nariams (mokiniams, jų tėvams (globėjams, rūpintojams) ir kitiems suinteresuotiems asmenims.</w:t>
      </w:r>
    </w:p>
    <w:p w:rsidR="000E6C70" w:rsidRPr="000E6C70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89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C789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PRIĖMIMAS PAGAL IKIMOKYKLINIO, PRIEŠMOKYKLINIO UGDY</w:t>
      </w:r>
      <w:r>
        <w:rPr>
          <w:rFonts w:ascii="Times New Roman" w:hAnsi="Times New Roman" w:cs="Times New Roman"/>
          <w:b/>
          <w:sz w:val="24"/>
          <w:szCs w:val="24"/>
        </w:rPr>
        <w:t>MO PROGRAMAS</w:t>
      </w:r>
    </w:p>
    <w:p w:rsidR="000E6C7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90" w:rsidRPr="000E6C70" w:rsidRDefault="00FC789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6. Vaikų priėmimas į progimnaziją pagal ikimokyklinio ir priešmokyklinio ugdymo programas vykdomas pagal Klaipėdos rajono savivaldybės tarybo</w:t>
      </w:r>
      <w:r w:rsidR="0030241C">
        <w:rPr>
          <w:rFonts w:ascii="Times New Roman" w:hAnsi="Times New Roman" w:cs="Times New Roman"/>
          <w:sz w:val="24"/>
          <w:szCs w:val="24"/>
        </w:rPr>
        <w:t>s 2020 m. gegužės 28 d. Nr. T11–</w:t>
      </w:r>
      <w:bookmarkStart w:id="0" w:name="_GoBack"/>
      <w:bookmarkEnd w:id="0"/>
      <w:r w:rsidRPr="000E6C70">
        <w:rPr>
          <w:rFonts w:ascii="Times New Roman" w:hAnsi="Times New Roman" w:cs="Times New Roman"/>
          <w:sz w:val="24"/>
          <w:szCs w:val="24"/>
        </w:rPr>
        <w:t>221 sprendimą „Dėl vaikų priėmimo į Klaipėdos rajono savivaldybės mokyklas, vykdančias ikimokyklinio ir priešmokyklinio ugdymo programas, tvarkos aprašo patvirtinimo“.</w:t>
      </w:r>
    </w:p>
    <w:p w:rsidR="00B131E7" w:rsidRPr="000E6C70" w:rsidRDefault="00B131E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7. Prašymai pildomi elektroniniu būdu IS prisijungę </w:t>
      </w:r>
      <w:hyperlink r:id="rId7" w:history="1">
        <w:r w:rsidR="00863F7C" w:rsidRPr="000E6C70">
          <w:rPr>
            <w:rStyle w:val="Hipersaitas"/>
            <w:rFonts w:ascii="Times New Roman" w:hAnsi="Times New Roman" w:cs="Times New Roman"/>
            <w:sz w:val="24"/>
            <w:szCs w:val="24"/>
          </w:rPr>
          <w:t>https://ugdymas.klaipedos-r.lt</w:t>
        </w:r>
      </w:hyperlink>
      <w:r w:rsidR="00863F7C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Pr="000E6C70">
        <w:rPr>
          <w:rFonts w:ascii="Times New Roman" w:hAnsi="Times New Roman" w:cs="Times New Roman"/>
          <w:sz w:val="24"/>
          <w:szCs w:val="24"/>
        </w:rPr>
        <w:t>per elektroninius valdžios vartus.</w:t>
      </w:r>
    </w:p>
    <w:p w:rsidR="00B131E7" w:rsidRPr="000E6C70" w:rsidRDefault="00B131E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8. Prašymai priimami ir IS registruojami nuolat.</w:t>
      </w:r>
    </w:p>
    <w:p w:rsidR="00B131E7" w:rsidRPr="000E6C70" w:rsidRDefault="00B131E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9. Prašymus į ikimokyklinio ir priešmokyklinio ugdymo Mokyklas gali teikti tik Klaipėdos rajono savivaldybėje gyvenamąją vietą deklaravę tėvai (globėjai), gyvenamąją vietą t</w:t>
      </w:r>
      <w:r w:rsidR="00863F7C">
        <w:rPr>
          <w:rFonts w:ascii="Times New Roman" w:hAnsi="Times New Roman" w:cs="Times New Roman"/>
          <w:sz w:val="24"/>
          <w:szCs w:val="24"/>
        </w:rPr>
        <w:t>uri būti deklaravęs bent vienas</w:t>
      </w:r>
      <w:r w:rsidRPr="000E6C70">
        <w:rPr>
          <w:rFonts w:ascii="Times New Roman" w:hAnsi="Times New Roman" w:cs="Times New Roman"/>
          <w:sz w:val="24"/>
          <w:szCs w:val="24"/>
        </w:rPr>
        <w:t xml:space="preserve"> i</w:t>
      </w:r>
      <w:r w:rsidR="00863F7C">
        <w:rPr>
          <w:rFonts w:ascii="Times New Roman" w:hAnsi="Times New Roman" w:cs="Times New Roman"/>
          <w:sz w:val="24"/>
          <w:szCs w:val="24"/>
        </w:rPr>
        <w:t>š tėvų (globėjų) kartu su vaiku</w:t>
      </w:r>
      <w:r w:rsidRPr="000E6C70">
        <w:rPr>
          <w:rFonts w:ascii="Times New Roman" w:hAnsi="Times New Roman" w:cs="Times New Roman"/>
          <w:sz w:val="24"/>
          <w:szCs w:val="24"/>
        </w:rPr>
        <w:t>, kuriam bus teikiamas prašymas lankyti Mokyklą.</w:t>
      </w:r>
    </w:p>
    <w:p w:rsidR="00B131E7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B131E7" w:rsidRDefault="000E6C70" w:rsidP="000E6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PRIĖMIMAS MOKYTIS PAGAL PRADINIO, PAGRINDINIO UGDYMO I DALIES PROGRAMAS</w:t>
      </w:r>
    </w:p>
    <w:p w:rsidR="000E6C7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131E7" w:rsidRPr="000E6C70" w:rsidRDefault="00B131E7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10.</w:t>
      </w:r>
      <w:r w:rsidR="009D7BDE" w:rsidRPr="000E6C70">
        <w:rPr>
          <w:rFonts w:ascii="Times New Roman" w:hAnsi="Times New Roman" w:cs="Times New Roman"/>
          <w:sz w:val="24"/>
          <w:szCs w:val="24"/>
        </w:rPr>
        <w:t xml:space="preserve"> Priėmimas mokytis pagal pradinio, pagrindinio ugdymo I dalies programas vykdomas pagal Klaipėdos rajono savivaldybės tarybos 2021 m. kovo 25 d. sprendimą „Dėl priėmimo į Klaipėdos rajono savivaldybės bendrojo ugdymo mokyklas tvarkos aprašo patvirtinimo“.</w:t>
      </w:r>
    </w:p>
    <w:p w:rsidR="009D7BDE" w:rsidRPr="000E6C70" w:rsidRDefault="009D7BD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lastRenderedPageBreak/>
        <w:t xml:space="preserve">11. Prašymai pildomi elektroniniu būdu IS prisijungę </w:t>
      </w:r>
      <w:hyperlink r:id="rId8" w:history="1">
        <w:r w:rsidRPr="000E6C70">
          <w:rPr>
            <w:rStyle w:val="Hipersaitas"/>
            <w:rFonts w:ascii="Times New Roman" w:hAnsi="Times New Roman" w:cs="Times New Roman"/>
            <w:sz w:val="24"/>
            <w:szCs w:val="24"/>
          </w:rPr>
          <w:t>https://ugdymas.klaipedos-r.lt</w:t>
        </w:r>
      </w:hyperlink>
      <w:r w:rsidRPr="000E6C70">
        <w:rPr>
          <w:rFonts w:ascii="Times New Roman" w:hAnsi="Times New Roman" w:cs="Times New Roman"/>
          <w:sz w:val="24"/>
          <w:szCs w:val="24"/>
        </w:rPr>
        <w:t xml:space="preserve"> per elektroninius valdžios vartus.</w:t>
      </w:r>
    </w:p>
    <w:p w:rsidR="009D7BDE" w:rsidRPr="000E6C70" w:rsidRDefault="009D7BD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12. Neturint galimybės teikti prašymą per IS , nustatytos formos</w:t>
      </w:r>
      <w:r w:rsidR="002C381D" w:rsidRPr="000E6C70">
        <w:rPr>
          <w:rFonts w:ascii="Times New Roman" w:hAnsi="Times New Roman" w:cs="Times New Roman"/>
          <w:sz w:val="24"/>
          <w:szCs w:val="24"/>
        </w:rPr>
        <w:t xml:space="preserve"> užpildytą prašymą tėvai (globėjai, rūpintojai) gali pateikti tiesiogiai mokyklai.</w:t>
      </w:r>
    </w:p>
    <w:p w:rsidR="002C381D" w:rsidRPr="000E6C70" w:rsidRDefault="002C381D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13. Prašymus pateiktus tiesiogiai mokyklai, mokykla ne ilgiau kaip per 10 dienų suveda į IS.</w:t>
      </w:r>
    </w:p>
    <w:p w:rsidR="002C381D" w:rsidRPr="000E6C70" w:rsidRDefault="002C381D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14. Mokiniams mokymasis pagal pradinio, pagrindinio ugdymo I dalies programas vykdomas priskiriant mokyklai aptarnavimo teritoriją. Aptarnavimo teritoriją priskiria Savivaldybės taryba.</w:t>
      </w:r>
    </w:p>
    <w:p w:rsidR="002C381D" w:rsidRPr="000E6C70" w:rsidRDefault="002C381D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15. Pirmiausia priimami mokiniai, gyvenantys mokyklai priskirtoje aptarnavimo teritorijoje deklaravę, į likusias laisvas vietas gali būti priimti mokiniai, negyvenantys mokyklos aptarnavimo teritorijoje pagal švietimo, mokslo ir sporto ministro nustatytus kriterijus.</w:t>
      </w:r>
    </w:p>
    <w:p w:rsidR="00AA5E13" w:rsidRPr="000E6C70" w:rsidRDefault="00AA5E13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16. Mokiniai priimami į progimnazijos nustatytas klases, kurios komplektuojamos pagal LR Vyriausybės kriterijus kiekvienais kalendoriniais metais iki gegužės 31 d. Iki rugsėjo 1 d. klasių ir mokinių skaičiai patikslinami.</w:t>
      </w:r>
    </w:p>
    <w:p w:rsidR="00AA5E13" w:rsidRPr="000E6C70" w:rsidRDefault="00AA5E13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17. Prašymus į mokyklas už vaikus iki 14 metų IS pildo vienas iš tėvų (globėjų, rūpintojų).</w:t>
      </w:r>
    </w:p>
    <w:p w:rsidR="00AA5E13" w:rsidRPr="000E6C70" w:rsidRDefault="00AA5E13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18. Progimnazija turi teisę prašyti pateikti:</w:t>
      </w:r>
    </w:p>
    <w:p w:rsidR="00AA5E13" w:rsidRPr="000E6C70" w:rsidRDefault="004C47CF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18.1.</w:t>
      </w:r>
      <w:r w:rsidR="00AA5E13" w:rsidRPr="000E6C70">
        <w:rPr>
          <w:rFonts w:ascii="Times New Roman" w:hAnsi="Times New Roman" w:cs="Times New Roman"/>
          <w:sz w:val="24"/>
          <w:szCs w:val="24"/>
        </w:rPr>
        <w:t xml:space="preserve"> gyvenamosios vietos deklaravimo pažymos kopiją;</w:t>
      </w:r>
    </w:p>
    <w:p w:rsidR="00AA5E13" w:rsidRPr="000E6C70" w:rsidRDefault="004C47CF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18.2. </w:t>
      </w:r>
      <w:r w:rsidR="00AA5E13" w:rsidRPr="000E6C70">
        <w:rPr>
          <w:rFonts w:ascii="Times New Roman" w:hAnsi="Times New Roman" w:cs="Times New Roman"/>
          <w:sz w:val="24"/>
          <w:szCs w:val="24"/>
        </w:rPr>
        <w:t>specialiuosius poreikius nustatytus mokiniams dokumentus;</w:t>
      </w:r>
    </w:p>
    <w:p w:rsidR="00AA5E13" w:rsidRPr="000E6C70" w:rsidRDefault="004C47CF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18.3. </w:t>
      </w:r>
      <w:r w:rsidR="00AA5E13" w:rsidRPr="000E6C70">
        <w:rPr>
          <w:rFonts w:ascii="Times New Roman" w:hAnsi="Times New Roman" w:cs="Times New Roman"/>
          <w:sz w:val="24"/>
          <w:szCs w:val="24"/>
        </w:rPr>
        <w:t xml:space="preserve"> </w:t>
      </w:r>
      <w:r w:rsidRPr="000E6C70">
        <w:rPr>
          <w:rFonts w:ascii="Times New Roman" w:hAnsi="Times New Roman" w:cs="Times New Roman"/>
          <w:sz w:val="24"/>
          <w:szCs w:val="24"/>
        </w:rPr>
        <w:t>pradinio išsilavinimo pažymėjimą</w:t>
      </w:r>
      <w:r w:rsidR="00AA5E13" w:rsidRPr="000E6C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E13" w:rsidRPr="000E6C70" w:rsidRDefault="004C47CF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18.4. </w:t>
      </w:r>
      <w:r w:rsidR="00AA5E13" w:rsidRPr="000E6C70">
        <w:rPr>
          <w:rFonts w:ascii="Times New Roman" w:hAnsi="Times New Roman" w:cs="Times New Roman"/>
          <w:sz w:val="24"/>
          <w:szCs w:val="24"/>
        </w:rPr>
        <w:t xml:space="preserve"> gimimo liudijimo kopiją;</w:t>
      </w:r>
    </w:p>
    <w:p w:rsidR="00AA5E13" w:rsidRDefault="004C47CF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18.5. </w:t>
      </w:r>
      <w:r w:rsidR="00AA5E13" w:rsidRPr="000E6C70">
        <w:rPr>
          <w:rFonts w:ascii="Times New Roman" w:hAnsi="Times New Roman" w:cs="Times New Roman"/>
          <w:sz w:val="24"/>
          <w:szCs w:val="24"/>
        </w:rPr>
        <w:t xml:space="preserve">pasiekimo rezultatų suvestinę </w:t>
      </w:r>
      <w:r w:rsidRPr="000E6C70">
        <w:rPr>
          <w:rFonts w:ascii="Times New Roman" w:hAnsi="Times New Roman" w:cs="Times New Roman"/>
          <w:sz w:val="24"/>
          <w:szCs w:val="24"/>
        </w:rPr>
        <w:t>(</w:t>
      </w:r>
      <w:r w:rsidR="00AA5E13" w:rsidRPr="000E6C70">
        <w:rPr>
          <w:rFonts w:ascii="Times New Roman" w:hAnsi="Times New Roman" w:cs="Times New Roman"/>
          <w:sz w:val="24"/>
          <w:szCs w:val="24"/>
        </w:rPr>
        <w:t>atvykstantiems mokslo metų eigoje).</w:t>
      </w:r>
    </w:p>
    <w:p w:rsidR="000E6C70" w:rsidRPr="000E6C70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E13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AA5E13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/>
          <w:sz w:val="24"/>
          <w:szCs w:val="24"/>
        </w:rPr>
        <w:t>PASKIRSTYMO Į KLASES KRITERIJAI</w:t>
      </w:r>
    </w:p>
    <w:p w:rsidR="000E6C7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09" w:rsidRPr="000E6C70" w:rsidRDefault="005C470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19. Mokinių paskirstymas</w:t>
      </w:r>
      <w:r w:rsidR="00695964" w:rsidRPr="000E6C70">
        <w:rPr>
          <w:rFonts w:ascii="Times New Roman" w:hAnsi="Times New Roman" w:cs="Times New Roman"/>
          <w:sz w:val="24"/>
          <w:szCs w:val="24"/>
        </w:rPr>
        <w:t xml:space="preserve"> į klases vykdomas vadovaujantis LR švietimo, mok</w:t>
      </w:r>
      <w:r w:rsidR="000E6C70">
        <w:rPr>
          <w:rFonts w:ascii="Times New Roman" w:hAnsi="Times New Roman" w:cs="Times New Roman"/>
          <w:sz w:val="24"/>
          <w:szCs w:val="24"/>
        </w:rPr>
        <w:t>slo ir sporto ministerijos 2020–05–15 raštu Nr.</w:t>
      </w:r>
      <w:r w:rsidR="00695964" w:rsidRPr="000E6C70">
        <w:rPr>
          <w:rFonts w:ascii="Times New Roman" w:hAnsi="Times New Roman" w:cs="Times New Roman"/>
          <w:sz w:val="24"/>
          <w:szCs w:val="24"/>
        </w:rPr>
        <w:t>SR</w:t>
      </w:r>
      <w:r w:rsidR="000E6C70">
        <w:rPr>
          <w:rFonts w:ascii="Times New Roman" w:hAnsi="Times New Roman" w:cs="Times New Roman"/>
          <w:sz w:val="24"/>
          <w:szCs w:val="24"/>
        </w:rPr>
        <w:t>–</w:t>
      </w:r>
      <w:r w:rsidR="00695964" w:rsidRPr="000E6C70">
        <w:rPr>
          <w:rFonts w:ascii="Times New Roman" w:hAnsi="Times New Roman" w:cs="Times New Roman"/>
          <w:sz w:val="24"/>
          <w:szCs w:val="24"/>
        </w:rPr>
        <w:t>2290 „Dėl priėmimo į valstybinę ir savivaldybės bendrojo ugdymo mokyklą, profesinio mokymo įstaigą bendrųjų kriterijų sąrašo pakeitimo“.</w:t>
      </w:r>
    </w:p>
    <w:p w:rsidR="00695964" w:rsidRPr="000E6C70" w:rsidRDefault="00695964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20. Priėmimą į progimnaziją vykdo mokyklos direktorius, priėmimo komisija.</w:t>
      </w:r>
    </w:p>
    <w:p w:rsidR="00695964" w:rsidRPr="000E6C70" w:rsidRDefault="00695964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21. Mokinių priėmimas į progimnaziją įforminamas Mokymo sutartimi, pirmosiomis mokinio mokymosi dienomis.</w:t>
      </w:r>
    </w:p>
    <w:p w:rsidR="00695964" w:rsidRPr="000E6C70" w:rsidRDefault="00695964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22. Mokinių paskirstymas į pirmas klases kriterijai:</w:t>
      </w:r>
    </w:p>
    <w:p w:rsidR="00695964" w:rsidRPr="000E6C70" w:rsidRDefault="00695964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 xml:space="preserve">22.1. </w:t>
      </w:r>
      <w:r w:rsidR="006B1079" w:rsidRPr="000E6C70">
        <w:rPr>
          <w:rFonts w:ascii="Times New Roman" w:hAnsi="Times New Roman" w:cs="Times New Roman"/>
          <w:sz w:val="24"/>
          <w:szCs w:val="24"/>
        </w:rPr>
        <w:t>tolygus bendras mokinių skaičius paralelinėse klasėse (bet kokiu atveju mokinių skaičius negali viršyti nustatyto maksimalaus mokinių skaičiaus klasėje);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22.2.berniukų ir mergaičių santykis;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22.3. specialiosios pagalbos ir dėmesio reikalaujantys mokiniai, turintys didelių ir labai didelių specialiųjų ugdymosi poreikių (ne daugiau kaip trys);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22.4. užsienio kalbų mokymas;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22.5. grįžusių iš užsienio skaičius;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22.6. esant galimybei atsižvelgiama į tėvų prašymus.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23.Mokinių paskirstymas į 2-8 klases kriterijai: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23.1. tolygus bendras mokinių skaičius klasėse (negali viršyti nustatyto maksimalaus skaičiaus klasėje);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23.2. berniukų ir mergaičių santykis;</w:t>
      </w:r>
    </w:p>
    <w:p w:rsidR="006B1079" w:rsidRPr="000E6C70" w:rsidRDefault="006B1079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23.4. specialiųjų ugdymosi poreikių</w:t>
      </w:r>
      <w:r w:rsidR="0023755E" w:rsidRPr="000E6C70">
        <w:rPr>
          <w:rFonts w:ascii="Times New Roman" w:hAnsi="Times New Roman" w:cs="Times New Roman"/>
          <w:sz w:val="24"/>
          <w:szCs w:val="24"/>
        </w:rPr>
        <w:t xml:space="preserve"> (vidutinių, didelių, labai didelių) mokiniai tolygiai paskirstomi;</w:t>
      </w: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23.5. užsienio kalbų mokymas;</w:t>
      </w: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23.6. grįžusių iš užsienio skaičius;</w:t>
      </w: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23.7. atvykstant nedidelei grupei (1-3 mokiniai), esant galimybei, gali būti skiriami į tą pačią klasę;</w:t>
      </w: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lastRenderedPageBreak/>
        <w:t>23.8. atvykusio mokinio tėvų ( kitų teisėtų mokinio atstovų) pageidavimu skirti į konkrečią klasę, esant tam galimybių, tenkinami pageidavimai;</w:t>
      </w:r>
    </w:p>
    <w:p w:rsidR="0023755E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23.9. esant galimybei atsižvelgiama į tėvų prašymus.</w:t>
      </w:r>
    </w:p>
    <w:p w:rsidR="000E6C70" w:rsidRPr="000E6C70" w:rsidRDefault="000E6C70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55E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70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23755E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0E6C7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24. Aprašo įgyvendinimo kontrolę vykdo progimnazijos direktorius.</w:t>
      </w: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25. Asmens duomenys yra tvarkomi Bendrojo duomenų apsaugos reglamento, progimnazijos asmens duomenų apsaugos politikos, LR asmens duomenų teisinės apsaugos įstatymo nustatyta tvarka.</w:t>
      </w:r>
    </w:p>
    <w:p w:rsidR="0023755E" w:rsidRPr="000E6C70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C70">
        <w:rPr>
          <w:rFonts w:ascii="Times New Roman" w:hAnsi="Times New Roman" w:cs="Times New Roman"/>
          <w:sz w:val="24"/>
          <w:szCs w:val="24"/>
        </w:rPr>
        <w:t>26. Sprendimai dėl mokinių priėmimo ar nepriėmimo į progimnaziją gali būti skundžiami Savivaldybės</w:t>
      </w:r>
      <w:r w:rsidR="004A4DDE" w:rsidRPr="000E6C70">
        <w:rPr>
          <w:rFonts w:ascii="Times New Roman" w:hAnsi="Times New Roman" w:cs="Times New Roman"/>
          <w:sz w:val="24"/>
          <w:szCs w:val="24"/>
        </w:rPr>
        <w:t xml:space="preserve"> administracijos direktoriui ar kitoms institucijoms LR įstatymų nustatyta tvarka.</w:t>
      </w:r>
    </w:p>
    <w:p w:rsidR="0023755E" w:rsidRDefault="0023755E" w:rsidP="000E6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6C70" w:rsidRPr="000E6C70" w:rsidRDefault="000E6C70" w:rsidP="000E6C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0E6C70" w:rsidRPr="000E6C70" w:rsidSect="00972F32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32" w:rsidRDefault="00972F32" w:rsidP="00972F32">
      <w:pPr>
        <w:spacing w:after="0" w:line="240" w:lineRule="auto"/>
      </w:pPr>
      <w:r>
        <w:separator/>
      </w:r>
    </w:p>
  </w:endnote>
  <w:endnote w:type="continuationSeparator" w:id="0">
    <w:p w:rsidR="00972F32" w:rsidRDefault="00972F32" w:rsidP="0097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32" w:rsidRDefault="00972F32" w:rsidP="00972F32">
      <w:pPr>
        <w:spacing w:after="0" w:line="240" w:lineRule="auto"/>
      </w:pPr>
      <w:r>
        <w:separator/>
      </w:r>
    </w:p>
  </w:footnote>
  <w:footnote w:type="continuationSeparator" w:id="0">
    <w:p w:rsidR="00972F32" w:rsidRDefault="00972F32" w:rsidP="0097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420266"/>
      <w:docPartObj>
        <w:docPartGallery w:val="Page Numbers (Top of Page)"/>
        <w:docPartUnique/>
      </w:docPartObj>
    </w:sdtPr>
    <w:sdtEndPr/>
    <w:sdtContent>
      <w:p w:rsidR="00972F32" w:rsidRDefault="00972F3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1C">
          <w:rPr>
            <w:noProof/>
          </w:rPr>
          <w:t>3</w:t>
        </w:r>
        <w:r>
          <w:fldChar w:fldCharType="end"/>
        </w:r>
      </w:p>
    </w:sdtContent>
  </w:sdt>
  <w:p w:rsidR="00972F32" w:rsidRDefault="00972F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C6"/>
    <w:rsid w:val="000E6C70"/>
    <w:rsid w:val="00154117"/>
    <w:rsid w:val="0023755E"/>
    <w:rsid w:val="002C381D"/>
    <w:rsid w:val="0030241C"/>
    <w:rsid w:val="004978E9"/>
    <w:rsid w:val="004A4DDE"/>
    <w:rsid w:val="004C47CF"/>
    <w:rsid w:val="005C4709"/>
    <w:rsid w:val="006017AC"/>
    <w:rsid w:val="00680AD6"/>
    <w:rsid w:val="00695964"/>
    <w:rsid w:val="006B1079"/>
    <w:rsid w:val="00792700"/>
    <w:rsid w:val="0083286B"/>
    <w:rsid w:val="00863F7C"/>
    <w:rsid w:val="008F1051"/>
    <w:rsid w:val="00972F32"/>
    <w:rsid w:val="009D7BDE"/>
    <w:rsid w:val="00A8539D"/>
    <w:rsid w:val="00AA5E13"/>
    <w:rsid w:val="00B131E7"/>
    <w:rsid w:val="00B4468C"/>
    <w:rsid w:val="00EF38C6"/>
    <w:rsid w:val="00F3307F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4FC1-3735-4B9D-B8A8-FAEADB8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9270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72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2F32"/>
  </w:style>
  <w:style w:type="paragraph" w:styleId="Porat">
    <w:name w:val="footer"/>
    <w:basedOn w:val="prastasis"/>
    <w:link w:val="PoratDiagrama"/>
    <w:uiPriority w:val="99"/>
    <w:unhideWhenUsed/>
    <w:rsid w:val="00972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2F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dymas.klaipedos-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gdymas.klaipedos-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jos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Gindulis</dc:creator>
  <cp:keywords/>
  <dc:description/>
  <cp:lastModifiedBy>Vita Bliudžiuvienė</cp:lastModifiedBy>
  <cp:revision>7</cp:revision>
  <cp:lastPrinted>2021-04-27T06:20:00Z</cp:lastPrinted>
  <dcterms:created xsi:type="dcterms:W3CDTF">2021-04-27T04:54:00Z</dcterms:created>
  <dcterms:modified xsi:type="dcterms:W3CDTF">2021-04-27T06:24:00Z</dcterms:modified>
</cp:coreProperties>
</file>