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72" w:rsidRDefault="00453C3C" w:rsidP="00453C3C">
      <w:pPr>
        <w:tabs>
          <w:tab w:val="left" w:pos="6804"/>
        </w:tabs>
        <w:overflowPunct w:val="0"/>
        <w:ind w:left="5529"/>
        <w:textAlignment w:val="baseline"/>
        <w:rPr>
          <w:szCs w:val="24"/>
          <w:lang w:eastAsia="lt-LT"/>
        </w:rPr>
      </w:pPr>
      <w:bookmarkStart w:id="0" w:name="_GoBack"/>
      <w:bookmarkEnd w:id="0"/>
      <w:r>
        <w:rPr>
          <w:szCs w:val="24"/>
          <w:lang w:eastAsia="lt-LT"/>
        </w:rPr>
        <w:t xml:space="preserve">Reikalavimų švietimo įstaigos </w:t>
      </w:r>
    </w:p>
    <w:p w:rsidR="00453C3C" w:rsidRDefault="00453C3C" w:rsidP="00453C3C">
      <w:pPr>
        <w:tabs>
          <w:tab w:val="left" w:pos="6804"/>
        </w:tabs>
        <w:overflowPunct w:val="0"/>
        <w:ind w:left="5529"/>
        <w:textAlignment w:val="baseline"/>
        <w:rPr>
          <w:szCs w:val="24"/>
          <w:lang w:eastAsia="lt-LT"/>
        </w:rPr>
      </w:pPr>
      <w:r>
        <w:rPr>
          <w:szCs w:val="24"/>
          <w:lang w:eastAsia="lt-LT"/>
        </w:rPr>
        <w:t xml:space="preserve">(išskyrus aukštąją mokyklą) vadovo metų veiklos ataskaitai </w:t>
      </w:r>
    </w:p>
    <w:p w:rsidR="00453C3C" w:rsidRDefault="00453C3C" w:rsidP="00453C3C">
      <w:pPr>
        <w:tabs>
          <w:tab w:val="left" w:pos="6804"/>
        </w:tabs>
        <w:overflowPunct w:val="0"/>
        <w:ind w:left="5529"/>
        <w:textAlignment w:val="baseline"/>
        <w:rPr>
          <w:szCs w:val="24"/>
          <w:lang w:eastAsia="ar-SA"/>
        </w:rPr>
      </w:pPr>
      <w:r>
        <w:rPr>
          <w:szCs w:val="24"/>
          <w:lang w:eastAsia="ar-SA"/>
        </w:rPr>
        <w:t>priedas</w:t>
      </w:r>
    </w:p>
    <w:p w:rsidR="00453C3C" w:rsidRPr="004565CD" w:rsidRDefault="00453C3C" w:rsidP="00453C3C">
      <w:pPr>
        <w:overflowPunct w:val="0"/>
        <w:jc w:val="center"/>
        <w:textAlignment w:val="baseline"/>
        <w:rPr>
          <w:b/>
          <w:sz w:val="22"/>
          <w:szCs w:val="22"/>
          <w:lang w:eastAsia="lt-LT"/>
        </w:rPr>
      </w:pPr>
    </w:p>
    <w:p w:rsidR="00453C3C" w:rsidRPr="004565CD" w:rsidRDefault="000A7B76" w:rsidP="00453C3C">
      <w:pPr>
        <w:tabs>
          <w:tab w:val="left" w:pos="14656"/>
        </w:tabs>
        <w:overflowPunct w:val="0"/>
        <w:jc w:val="center"/>
        <w:textAlignment w:val="baseline"/>
        <w:rPr>
          <w:b/>
          <w:bCs/>
          <w:color w:val="000000" w:themeColor="text1"/>
          <w:szCs w:val="24"/>
          <w:u w:val="single"/>
          <w:lang w:eastAsia="lt-LT"/>
        </w:rPr>
      </w:pPr>
      <w:r w:rsidRPr="004565CD">
        <w:rPr>
          <w:b/>
          <w:bCs/>
          <w:color w:val="000000" w:themeColor="text1"/>
          <w:szCs w:val="24"/>
          <w:u w:val="single"/>
          <w:lang w:eastAsia="lt-LT"/>
        </w:rPr>
        <w:t>GARGŽDŲ „MINIJOS“ PROGIMNAZIJOS DIREKTORIAUS</w:t>
      </w:r>
    </w:p>
    <w:p w:rsidR="000A7B76" w:rsidRPr="004565CD" w:rsidRDefault="000A7B76" w:rsidP="00453C3C">
      <w:pPr>
        <w:tabs>
          <w:tab w:val="left" w:pos="14656"/>
        </w:tabs>
        <w:overflowPunct w:val="0"/>
        <w:jc w:val="center"/>
        <w:textAlignment w:val="baseline"/>
        <w:rPr>
          <w:b/>
          <w:bCs/>
          <w:color w:val="000000" w:themeColor="text1"/>
          <w:szCs w:val="24"/>
          <w:u w:val="single"/>
          <w:lang w:eastAsia="lt-LT"/>
        </w:rPr>
      </w:pPr>
    </w:p>
    <w:p w:rsidR="00453C3C" w:rsidRPr="004565CD" w:rsidRDefault="000A7B76" w:rsidP="00453C3C">
      <w:pPr>
        <w:tabs>
          <w:tab w:val="left" w:pos="14656"/>
        </w:tabs>
        <w:overflowPunct w:val="0"/>
        <w:jc w:val="center"/>
        <w:textAlignment w:val="baseline"/>
        <w:rPr>
          <w:b/>
          <w:bCs/>
          <w:color w:val="000000" w:themeColor="text1"/>
          <w:szCs w:val="24"/>
          <w:u w:val="single"/>
          <w:lang w:eastAsia="lt-LT"/>
        </w:rPr>
      </w:pPr>
      <w:r w:rsidRPr="004565CD">
        <w:rPr>
          <w:b/>
          <w:bCs/>
          <w:color w:val="000000" w:themeColor="text1"/>
          <w:szCs w:val="24"/>
          <w:u w:val="single"/>
          <w:lang w:eastAsia="lt-LT"/>
        </w:rPr>
        <w:t>JULIAUS GINDULIO</w:t>
      </w:r>
    </w:p>
    <w:p w:rsidR="000A7B76" w:rsidRPr="000A7B76" w:rsidRDefault="000A7B76" w:rsidP="00453C3C">
      <w:pPr>
        <w:tabs>
          <w:tab w:val="left" w:pos="14656"/>
        </w:tabs>
        <w:overflowPunct w:val="0"/>
        <w:jc w:val="center"/>
        <w:textAlignment w:val="baseline"/>
        <w:rPr>
          <w:b/>
          <w:bCs/>
          <w:color w:val="000000" w:themeColor="text1"/>
          <w:sz w:val="28"/>
          <w:szCs w:val="28"/>
          <w:u w:val="single"/>
          <w:lang w:eastAsia="lt-LT"/>
        </w:rPr>
      </w:pPr>
    </w:p>
    <w:p w:rsidR="00453C3C" w:rsidRDefault="00453C3C" w:rsidP="00453C3C">
      <w:pPr>
        <w:overflowPunct w:val="0"/>
        <w:jc w:val="center"/>
        <w:textAlignment w:val="baseline"/>
        <w:rPr>
          <w:b/>
          <w:szCs w:val="24"/>
          <w:lang w:eastAsia="lt-LT"/>
        </w:rPr>
      </w:pPr>
      <w:r>
        <w:rPr>
          <w:b/>
          <w:szCs w:val="24"/>
          <w:lang w:eastAsia="lt-LT"/>
        </w:rPr>
        <w:t>METŲ VEIKLOS ATASKAITA</w:t>
      </w:r>
    </w:p>
    <w:p w:rsidR="00453C3C" w:rsidRDefault="00453C3C" w:rsidP="00453C3C">
      <w:pPr>
        <w:overflowPunct w:val="0"/>
        <w:jc w:val="center"/>
        <w:textAlignment w:val="baseline"/>
        <w:rPr>
          <w:szCs w:val="24"/>
          <w:lang w:eastAsia="lt-LT"/>
        </w:rPr>
      </w:pPr>
    </w:p>
    <w:p w:rsidR="00453C3C" w:rsidRDefault="00634267" w:rsidP="000A7B76">
      <w:pPr>
        <w:overflowPunct w:val="0"/>
        <w:jc w:val="center"/>
        <w:textAlignment w:val="baseline"/>
        <w:rPr>
          <w:szCs w:val="24"/>
          <w:lang w:eastAsia="lt-LT"/>
        </w:rPr>
      </w:pPr>
      <w:r>
        <w:rPr>
          <w:szCs w:val="24"/>
          <w:u w:val="single"/>
          <w:lang w:eastAsia="lt-LT"/>
        </w:rPr>
        <w:t>2020 m. vasario      d.</w:t>
      </w:r>
      <w:r w:rsidR="00320B7B">
        <w:rPr>
          <w:szCs w:val="24"/>
          <w:lang w:eastAsia="lt-LT"/>
        </w:rPr>
        <w:t xml:space="preserve"> </w:t>
      </w:r>
      <w:r w:rsidR="00C779A0">
        <w:rPr>
          <w:szCs w:val="24"/>
          <w:lang w:eastAsia="lt-LT"/>
        </w:rPr>
        <w:t>Nr.</w:t>
      </w:r>
      <w:r w:rsidR="000A7B76">
        <w:rPr>
          <w:szCs w:val="24"/>
          <w:lang w:eastAsia="lt-LT"/>
        </w:rPr>
        <w:t xml:space="preserve"> </w:t>
      </w:r>
      <w:r>
        <w:rPr>
          <w:szCs w:val="24"/>
          <w:u w:val="single"/>
          <w:lang w:eastAsia="lt-LT"/>
        </w:rPr>
        <w:t>T27-56</w:t>
      </w:r>
    </w:p>
    <w:p w:rsidR="00453C3C" w:rsidRPr="004565CD" w:rsidRDefault="00453C3C" w:rsidP="00453C3C">
      <w:pPr>
        <w:tabs>
          <w:tab w:val="left" w:pos="3828"/>
        </w:tabs>
        <w:overflowPunct w:val="0"/>
        <w:jc w:val="center"/>
        <w:textAlignment w:val="baseline"/>
        <w:rPr>
          <w:szCs w:val="24"/>
          <w:u w:val="single"/>
          <w:lang w:eastAsia="lt-LT"/>
        </w:rPr>
      </w:pPr>
      <w:r w:rsidRPr="004565CD">
        <w:rPr>
          <w:szCs w:val="24"/>
          <w:u w:val="single"/>
          <w:lang w:eastAsia="lt-LT"/>
        </w:rPr>
        <w:t>Gargždai</w:t>
      </w:r>
    </w:p>
    <w:p w:rsidR="00453C3C" w:rsidRDefault="00453C3C" w:rsidP="00453C3C">
      <w:pPr>
        <w:overflowPunct w:val="0"/>
        <w:jc w:val="center"/>
        <w:textAlignment w:val="baseline"/>
        <w:rPr>
          <w:sz w:val="20"/>
          <w:lang w:eastAsia="lt-LT"/>
        </w:rPr>
      </w:pPr>
    </w:p>
    <w:p w:rsidR="00453C3C" w:rsidRDefault="00453C3C" w:rsidP="00453C3C">
      <w:pPr>
        <w:overflowPunct w:val="0"/>
        <w:jc w:val="center"/>
        <w:textAlignment w:val="baseline"/>
        <w:rPr>
          <w:b/>
          <w:szCs w:val="24"/>
          <w:lang w:eastAsia="lt-LT"/>
        </w:rPr>
      </w:pPr>
      <w:r>
        <w:rPr>
          <w:b/>
          <w:szCs w:val="24"/>
          <w:lang w:eastAsia="lt-LT"/>
        </w:rPr>
        <w:t>I SKYRIUS</w:t>
      </w:r>
    </w:p>
    <w:p w:rsidR="00453C3C" w:rsidRDefault="00453C3C" w:rsidP="00453C3C">
      <w:pPr>
        <w:overflowPunct w:val="0"/>
        <w:jc w:val="center"/>
        <w:textAlignment w:val="baseline"/>
        <w:rPr>
          <w:b/>
          <w:szCs w:val="24"/>
          <w:lang w:eastAsia="lt-LT"/>
        </w:rPr>
      </w:pPr>
      <w:r>
        <w:rPr>
          <w:b/>
          <w:szCs w:val="24"/>
          <w:lang w:eastAsia="lt-LT"/>
        </w:rPr>
        <w:t>STRATEGINIO PLANO IR METINIO VEIKLOS PLANO ĮGYVENDINIMAS</w:t>
      </w:r>
    </w:p>
    <w:p w:rsidR="00453C3C" w:rsidRDefault="00453C3C" w:rsidP="00453C3C">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53C3C" w:rsidTr="00AE6297">
        <w:tc>
          <w:tcPr>
            <w:tcW w:w="9628" w:type="dxa"/>
          </w:tcPr>
          <w:p w:rsidR="00453C3C" w:rsidRDefault="00453C3C" w:rsidP="00AE6297">
            <w:pPr>
              <w:overflowPunct w:val="0"/>
              <w:jc w:val="center"/>
              <w:textAlignment w:val="baseline"/>
              <w:rPr>
                <w:sz w:val="20"/>
                <w:lang w:eastAsia="lt-LT"/>
              </w:rPr>
            </w:pPr>
            <w:r>
              <w:rPr>
                <w:sz w:val="20"/>
                <w:lang w:eastAsia="lt-LT"/>
              </w:rPr>
              <w:t>(Trumpai aptariamos švietimo įstaigos strateginio plano ir įstaigos metinio veiklos plano įgyvendinimo kryptys ir pateikiami svariausi rezultatai bei rodikliai)</w:t>
            </w:r>
          </w:p>
          <w:p w:rsidR="000A7B76" w:rsidRDefault="000A7B76" w:rsidP="00AE6297">
            <w:pPr>
              <w:overflowPunct w:val="0"/>
              <w:jc w:val="center"/>
              <w:textAlignment w:val="baseline"/>
              <w:rPr>
                <w:sz w:val="20"/>
                <w:lang w:eastAsia="lt-LT"/>
              </w:rPr>
            </w:pPr>
          </w:p>
          <w:p w:rsidR="00643746" w:rsidRPr="00634267" w:rsidRDefault="00643746" w:rsidP="002657D3">
            <w:pPr>
              <w:ind w:firstLine="880"/>
              <w:jc w:val="both"/>
              <w:rPr>
                <w:sz w:val="22"/>
                <w:szCs w:val="18"/>
              </w:rPr>
            </w:pPr>
            <w:r w:rsidRPr="00634267">
              <w:rPr>
                <w:sz w:val="22"/>
                <w:szCs w:val="18"/>
              </w:rPr>
              <w:t>Įgyvendinant veiklos planą buvo siekiama teikti kokybiškas ir prieinamas švietimo paslaugas saugioje, kūrybiškoje, šiuolaikinius reikalavimus atitinkančioje mokymosi aplinkoje. Ugdymo proce</w:t>
            </w:r>
            <w:r w:rsidR="002657D3" w:rsidRPr="00634267">
              <w:rPr>
                <w:sz w:val="22"/>
                <w:szCs w:val="18"/>
              </w:rPr>
              <w:t xml:space="preserve">sas organizuotas vadovaujantis </w:t>
            </w:r>
            <w:r w:rsidRPr="00634267">
              <w:rPr>
                <w:sz w:val="22"/>
                <w:szCs w:val="18"/>
              </w:rPr>
              <w:t>švietimą reglamentuojančiais teisės aktais. Tobulinant ugdymo kokybę remtasi šiuolaikiniais reikalavimais pamokai, pagal galimybes integruojant, individualizuojant ir diferencijuojant ugdymo turinį, taikant informacines technologijas, vedant edukacinius užsiėmimus ne progimnazijos erdvėse, organizuojant kultūrinę, pažintinę, socialinę ir pilietinę veiklas. Numatytas veiklos prioritetas - ugdymo kokybės gerinimas.</w:t>
            </w:r>
          </w:p>
          <w:p w:rsidR="00643746" w:rsidRPr="00634267" w:rsidRDefault="00643746" w:rsidP="002657D3">
            <w:pPr>
              <w:ind w:firstLine="738"/>
              <w:jc w:val="both"/>
              <w:rPr>
                <w:sz w:val="22"/>
                <w:szCs w:val="22"/>
                <w:lang w:eastAsia="lt-LT"/>
              </w:rPr>
            </w:pPr>
            <w:r w:rsidRPr="00634267">
              <w:rPr>
                <w:sz w:val="22"/>
                <w:szCs w:val="18"/>
              </w:rPr>
              <w:t>Įgyvendinant uždavinį - diferencijuoti ir individualizuoti ugdymo turinį skirtingų poreikių ir gebėjimų mokiniams, ypatingą dėmesį skiriant gabumų i</w:t>
            </w:r>
            <w:r w:rsidR="00343A5C" w:rsidRPr="00634267">
              <w:rPr>
                <w:sz w:val="22"/>
                <w:szCs w:val="18"/>
              </w:rPr>
              <w:t>r talentų ugdymui, buvo remtasi</w:t>
            </w:r>
            <w:r w:rsidRPr="00634267">
              <w:rPr>
                <w:sz w:val="22"/>
                <w:szCs w:val="18"/>
              </w:rPr>
              <w:t xml:space="preserve"> </w:t>
            </w:r>
            <w:r w:rsidRPr="00634267">
              <w:rPr>
                <w:sz w:val="22"/>
                <w:szCs w:val="18"/>
                <w:lang w:eastAsia="lt-LT"/>
              </w:rPr>
              <w:t xml:space="preserve">ES fondų finansuojamo projekto „Mokinių akademinių gebėjimų atpažinimo ir jų ugdymo kokybės plėtra Nr.09.2.2.-esfa-v-707-01-0001“ parengta metodine medžiaga, </w:t>
            </w:r>
            <w:r w:rsidRPr="00634267">
              <w:rPr>
                <w:sz w:val="22"/>
                <w:szCs w:val="18"/>
              </w:rPr>
              <w:t>Klaipėdos rajono PPT psichologės V. Daugėlienės „Gabių vaikų ugdymo metodinėmis rekomendacijomis“.  Aukštesniųjų gebėjimų vaikams per lietuvių kalbos ir literatūros, matematikos, gamtos mokslų pamokas mokytojai taikė specialiųjų modulių užduotis. Mokiniams buvo sudarytos sąlygos dalyvauti</w:t>
            </w:r>
            <w:r w:rsidRPr="00634267">
              <w:rPr>
                <w:rFonts w:ascii="Arial" w:hAnsi="Arial" w:cs="Arial"/>
                <w:sz w:val="18"/>
                <w:szCs w:val="18"/>
                <w:lang w:eastAsia="lt-LT"/>
              </w:rPr>
              <w:t xml:space="preserve"> </w:t>
            </w:r>
            <w:r w:rsidRPr="00634267">
              <w:rPr>
                <w:sz w:val="22"/>
                <w:szCs w:val="22"/>
                <w:lang w:eastAsia="lt-LT"/>
              </w:rPr>
              <w:t>Tarptautiniame matematikos konkurse „</w:t>
            </w:r>
            <w:proofErr w:type="spellStart"/>
            <w:r w:rsidRPr="00634267">
              <w:rPr>
                <w:sz w:val="22"/>
                <w:szCs w:val="22"/>
                <w:lang w:eastAsia="lt-LT"/>
              </w:rPr>
              <w:t>Pangea</w:t>
            </w:r>
            <w:proofErr w:type="spellEnd"/>
            <w:r w:rsidRPr="00634267">
              <w:rPr>
                <w:sz w:val="22"/>
                <w:szCs w:val="22"/>
                <w:lang w:eastAsia="lt-LT"/>
              </w:rPr>
              <w:t xml:space="preserve"> 2019“, </w:t>
            </w:r>
            <w:r w:rsidRPr="00634267">
              <w:rPr>
                <w:color w:val="000000" w:themeColor="text1"/>
                <w:sz w:val="22"/>
                <w:szCs w:val="22"/>
                <w:lang w:eastAsia="lt-LT"/>
              </w:rPr>
              <w:t>respublikiniame A. Ivanausko komandinio matematikos uždavinių sprendimo konkurse, respublikinėje LGMA Pasaulio pažinimo olimpiadoje ,,Mano gaublys“ 2019. Atlikti aštuntų klasių mokinių žinių ir gebėjimų tyrimai per anglų, rusų ir vokiečių kalbų pamokas. Atlikus išsamią 2,4,6,8 klasių NMPP analizę</w:t>
            </w:r>
            <w:r w:rsidRPr="00634267">
              <w:rPr>
                <w:rFonts w:ascii="Arial" w:hAnsi="Arial" w:cs="Arial"/>
                <w:sz w:val="28"/>
                <w:szCs w:val="28"/>
                <w:lang w:eastAsia="lt-LT"/>
              </w:rPr>
              <w:t xml:space="preserve"> </w:t>
            </w:r>
            <w:r w:rsidRPr="00634267">
              <w:rPr>
                <w:sz w:val="22"/>
                <w:szCs w:val="22"/>
                <w:lang w:eastAsia="lt-LT"/>
              </w:rPr>
              <w:t>aptarta mokinių pažanga, numatytos priemonės ugdym</w:t>
            </w:r>
            <w:r w:rsidR="00343A5C" w:rsidRPr="00634267">
              <w:rPr>
                <w:sz w:val="22"/>
                <w:szCs w:val="22"/>
                <w:lang w:eastAsia="lt-LT"/>
              </w:rPr>
              <w:t>o veiklai tobulinti, ypač didelis dėmesys skirtas</w:t>
            </w:r>
            <w:r w:rsidRPr="00634267">
              <w:rPr>
                <w:sz w:val="22"/>
                <w:szCs w:val="22"/>
                <w:lang w:eastAsia="lt-LT"/>
              </w:rPr>
              <w:t xml:space="preserve"> raštingumo gerinimui, praktiniam žinių taikymui, aukštesniųjų mąstymo gebėjimų ugdymui.</w:t>
            </w:r>
            <w:r w:rsidRPr="00634267">
              <w:rPr>
                <w:color w:val="000000" w:themeColor="text1"/>
                <w:sz w:val="22"/>
                <w:szCs w:val="22"/>
                <w:lang w:eastAsia="lt-LT"/>
              </w:rPr>
              <w:t xml:space="preserve"> Rezultatai aptarti metodinėse grupėse, mokytojų tarybos ir mokyklos tarybos posėdžiuose, numatytos priemonės ir būdai ugdymosi kokybei gerinti.</w:t>
            </w:r>
            <w:r w:rsidRPr="00634267">
              <w:rPr>
                <w:color w:val="FF0000"/>
                <w:sz w:val="22"/>
                <w:szCs w:val="18"/>
              </w:rPr>
              <w:t xml:space="preserve"> </w:t>
            </w:r>
            <w:r w:rsidRPr="00634267">
              <w:rPr>
                <w:sz w:val="22"/>
                <w:szCs w:val="18"/>
              </w:rPr>
              <w:t>Progimnazija sudarė sąlygas gabiems ir talentingiems mokiniams vykti į edukacinę kelionę po Latviją. Organizuotas kryptingas, mokyklos iškeltą veiklos uždavinį bei mokytojų poreikius atitinkantis kvalifikacijos tobulinimas.</w:t>
            </w:r>
            <w:r w:rsidRPr="00634267">
              <w:rPr>
                <w:sz w:val="22"/>
                <w:szCs w:val="18"/>
                <w:lang w:eastAsia="lt-LT"/>
              </w:rPr>
              <w:t xml:space="preserve"> Progimnazijos bendruomenė dalyvavo seminaruose „Efektyvaus mokymosi link“, „Kūrybiškumo ugdymas mokyklose: būdai ir galimybės mokinių pasiekimams gerinti“, „Įtraukus ugdymas: samprata ir praktika, klausimai ir sprendimai“.</w:t>
            </w:r>
          </w:p>
          <w:p w:rsidR="00643746" w:rsidRPr="00634267" w:rsidRDefault="00643746" w:rsidP="002657D3">
            <w:pPr>
              <w:ind w:firstLine="738"/>
              <w:jc w:val="both"/>
              <w:rPr>
                <w:sz w:val="22"/>
                <w:szCs w:val="18"/>
              </w:rPr>
            </w:pPr>
            <w:r w:rsidRPr="00634267">
              <w:rPr>
                <w:sz w:val="22"/>
                <w:szCs w:val="18"/>
              </w:rPr>
              <w:t>Siekiant pagerinti m</w:t>
            </w:r>
            <w:r w:rsidR="00AE5ABA" w:rsidRPr="00634267">
              <w:rPr>
                <w:sz w:val="22"/>
                <w:szCs w:val="18"/>
              </w:rPr>
              <w:t xml:space="preserve">okinių matematikos rezultatus, </w:t>
            </w:r>
            <w:r w:rsidRPr="00634267">
              <w:rPr>
                <w:sz w:val="22"/>
                <w:szCs w:val="18"/>
              </w:rPr>
              <w:t>diegiant mokinių, mokytojų, tėvų įsitraukimo ir motyvacijos stiprinimo sistemą</w:t>
            </w:r>
            <w:r w:rsidR="00AE5ABA" w:rsidRPr="00634267">
              <w:rPr>
                <w:sz w:val="22"/>
                <w:szCs w:val="18"/>
              </w:rPr>
              <w:t>,</w:t>
            </w:r>
            <w:r w:rsidRPr="00634267">
              <w:rPr>
                <w:sz w:val="22"/>
                <w:szCs w:val="18"/>
              </w:rPr>
              <w:t xml:space="preserve"> ypatingas dėmesys skirtas matematikos pasiekimų gerinimui. Progimnazija dalyvauja ES fondų finansuojamame projekte „Motyvuoti mokytojai ir tėvai, – motyvuoti mokiniai“. Nuo 2018 m. rugsėjo 1 d. pagal šį projektą progimnazijoje pradėtos naujos veiklos: organizuotos 234 individualios matematikos mokytojų ir 433 klasių vadovų konsultacijos su 5-7 klasių mokiniais ir jų tėvais; rengiami į mokinio ugdymo(</w:t>
            </w:r>
            <w:proofErr w:type="spellStart"/>
            <w:r w:rsidRPr="00634267">
              <w:rPr>
                <w:sz w:val="22"/>
                <w:szCs w:val="18"/>
              </w:rPr>
              <w:t>si</w:t>
            </w:r>
            <w:proofErr w:type="spellEnd"/>
            <w:r w:rsidRPr="00634267">
              <w:rPr>
                <w:sz w:val="22"/>
                <w:szCs w:val="18"/>
              </w:rPr>
              <w:t>) procesą įtraukiantys matematikos projektai tėvams, organizuojami bendri mokinių, mokytojų ir tė</w:t>
            </w:r>
            <w:r w:rsidR="00AE5ABA" w:rsidRPr="00634267">
              <w:rPr>
                <w:sz w:val="22"/>
                <w:szCs w:val="18"/>
              </w:rPr>
              <w:t xml:space="preserve">vų susirinkimai, siekiant  </w:t>
            </w:r>
            <w:r w:rsidRPr="00634267">
              <w:rPr>
                <w:sz w:val="22"/>
                <w:szCs w:val="18"/>
              </w:rPr>
              <w:t xml:space="preserve"> įtraukti </w:t>
            </w:r>
            <w:r w:rsidR="00AE5ABA" w:rsidRPr="00634267">
              <w:rPr>
                <w:sz w:val="22"/>
                <w:szCs w:val="18"/>
              </w:rPr>
              <w:t xml:space="preserve">tėvus </w:t>
            </w:r>
            <w:r w:rsidRPr="00634267">
              <w:rPr>
                <w:sz w:val="22"/>
                <w:szCs w:val="18"/>
              </w:rPr>
              <w:t>ne tik į klasės</w:t>
            </w:r>
            <w:r w:rsidR="00AE5ABA" w:rsidRPr="00634267">
              <w:rPr>
                <w:sz w:val="22"/>
                <w:szCs w:val="18"/>
              </w:rPr>
              <w:t>,</w:t>
            </w:r>
            <w:r w:rsidRPr="00634267">
              <w:rPr>
                <w:sz w:val="22"/>
                <w:szCs w:val="18"/>
              </w:rPr>
              <w:t xml:space="preserve"> bet ir mokyklos gyvenimą,</w:t>
            </w:r>
            <w:r w:rsidR="00AE5ABA" w:rsidRPr="00634267">
              <w:rPr>
                <w:sz w:val="22"/>
                <w:szCs w:val="18"/>
              </w:rPr>
              <w:t xml:space="preserve"> </w:t>
            </w:r>
            <w:r w:rsidRPr="00634267">
              <w:rPr>
                <w:sz w:val="22"/>
                <w:szCs w:val="18"/>
              </w:rPr>
              <w:t xml:space="preserve"> bendrai spręsti visiems aktualius klausimus, vyko mokymai Progimnazijos tarybai. Atlikus lyginamąją analizę   paaiškėjo, kad mokinių matematikos pasiekimai pagerėjo 10 proc.</w:t>
            </w:r>
          </w:p>
          <w:p w:rsidR="00643746" w:rsidRPr="00634267" w:rsidRDefault="00643746" w:rsidP="002657D3">
            <w:pPr>
              <w:ind w:firstLine="880"/>
              <w:jc w:val="both"/>
              <w:rPr>
                <w:sz w:val="22"/>
                <w:szCs w:val="18"/>
              </w:rPr>
            </w:pPr>
            <w:r w:rsidRPr="00634267">
              <w:rPr>
                <w:sz w:val="22"/>
                <w:szCs w:val="18"/>
              </w:rPr>
              <w:t>Ugdant mokinių socialines emocines kompetencijas buvo įgyvendinamos socialinio emocinio ugdymo progra</w:t>
            </w:r>
            <w:r w:rsidR="006A420C" w:rsidRPr="00634267">
              <w:rPr>
                <w:sz w:val="22"/>
                <w:szCs w:val="18"/>
              </w:rPr>
              <w:t xml:space="preserve">mos: 1-4 klasėse </w:t>
            </w:r>
            <w:r w:rsidR="002657D3" w:rsidRPr="00634267">
              <w:rPr>
                <w:sz w:val="22"/>
                <w:szCs w:val="18"/>
              </w:rPr>
              <w:t>„Laikas kartu“</w:t>
            </w:r>
            <w:r w:rsidR="006A420C" w:rsidRPr="00634267">
              <w:rPr>
                <w:sz w:val="22"/>
                <w:szCs w:val="18"/>
              </w:rPr>
              <w:t xml:space="preserve">, 5-8 klasėse </w:t>
            </w:r>
            <w:r w:rsidRPr="00634267">
              <w:rPr>
                <w:sz w:val="22"/>
                <w:szCs w:val="18"/>
              </w:rPr>
              <w:t xml:space="preserve">„Paauglystės kryžkelės“. Programų įgyvendinimui iš BUP buvo skirtos kontaktinės valandos. Socialiniam mokinių sąmoningumo ugdymui </w:t>
            </w:r>
            <w:r w:rsidRPr="00634267">
              <w:rPr>
                <w:sz w:val="22"/>
                <w:szCs w:val="18"/>
              </w:rPr>
              <w:lastRenderedPageBreak/>
              <w:t>organizuotos: Tolerancijos diena, veiksmo savaitė „Be patyčių“, Pasaulinės nerūkymo dienos akcija „Pučiu ne dūmus, o muilo burbulus“,  5-6 klasių mokiniams vykdytas projektas „Knyga atveria širdies vartus, kai tu man šypsaisi“, skirtas patyčių prevencijai.  Mokinių bendruomeniškumui ugdyti organizuoti renginiai: 5-ų klasių mokiniams „Susipažinkime penktokai“, 6-ų klasių mokiniams „Pyragų diena“, 7-8 klasių mokiniams „Naktis mokykloje“. Progimnazijoje buvo atlikti 1-ų ir 5-ų klasių mokinių adaptacinio periodo tyrimai. Tyrimų rezultatai parodė</w:t>
            </w:r>
            <w:r w:rsidR="006A420C" w:rsidRPr="00634267">
              <w:rPr>
                <w:sz w:val="22"/>
                <w:szCs w:val="18"/>
              </w:rPr>
              <w:t>,</w:t>
            </w:r>
            <w:r w:rsidRPr="00634267">
              <w:rPr>
                <w:sz w:val="22"/>
                <w:szCs w:val="18"/>
              </w:rPr>
              <w:t xml:space="preserve">  kaip mokiniai geba prisitaikyti  prie  mokyklos  reikalavimų, veikti mokyklos sąlygomis, kurios sukurtos toje </w:t>
            </w:r>
            <w:proofErr w:type="spellStart"/>
            <w:r w:rsidRPr="00634267">
              <w:rPr>
                <w:sz w:val="22"/>
                <w:szCs w:val="18"/>
              </w:rPr>
              <w:t>mikrosocialinėje</w:t>
            </w:r>
            <w:proofErr w:type="spellEnd"/>
            <w:r w:rsidRPr="00634267">
              <w:rPr>
                <w:sz w:val="22"/>
                <w:szCs w:val="18"/>
              </w:rPr>
              <w:t xml:space="preserve"> sistemoje. Progimnazijoje atliktas SEKA tyrimas, kuriuo norėta išsiaiškinti </w:t>
            </w:r>
            <w:r w:rsidR="006A420C" w:rsidRPr="00634267">
              <w:rPr>
                <w:sz w:val="22"/>
                <w:szCs w:val="18"/>
              </w:rPr>
              <w:t xml:space="preserve">  mokinių, tėvų ir mokytojų požiūrį  apie progimnazijos mikroklimatą. </w:t>
            </w:r>
            <w:r w:rsidRPr="00634267">
              <w:rPr>
                <w:sz w:val="22"/>
                <w:szCs w:val="18"/>
              </w:rPr>
              <w:t>Tyrimo rezultatai pristatyti mokytojų tarybos ir mokyklos tarybos posėdžiuose.</w:t>
            </w:r>
          </w:p>
          <w:p w:rsidR="00453C3C" w:rsidRDefault="00643746" w:rsidP="000A7B76">
            <w:pPr>
              <w:overflowPunct w:val="0"/>
              <w:ind w:firstLine="880"/>
              <w:jc w:val="both"/>
              <w:textAlignment w:val="baseline"/>
              <w:rPr>
                <w:szCs w:val="24"/>
                <w:lang w:eastAsia="lt-LT"/>
              </w:rPr>
            </w:pPr>
            <w:r w:rsidRPr="00634267">
              <w:rPr>
                <w:sz w:val="22"/>
                <w:szCs w:val="18"/>
              </w:rPr>
              <w:t>Kuriant grįžtamojo ryšio kultūrą mokytojų profesinei savimonei ugdyti, dalykinėms kompetencijoms tobulinti, pamokos kokybei gerinti buvo remiamasi progimnazijos veiklos kokybės 4.3.2. rodiklio „Nuolatinis profesinis tobulėjimas“</w:t>
            </w:r>
            <w:r w:rsidRPr="00634267">
              <w:rPr>
                <w:color w:val="FF0000"/>
                <w:sz w:val="22"/>
                <w:szCs w:val="18"/>
              </w:rPr>
              <w:t xml:space="preserve"> </w:t>
            </w:r>
            <w:r w:rsidRPr="00634267">
              <w:rPr>
                <w:color w:val="000000" w:themeColor="text1"/>
                <w:sz w:val="22"/>
                <w:szCs w:val="18"/>
              </w:rPr>
              <w:t>įsivertinimo analize, išvadomis ir rekomendacijomis.</w:t>
            </w:r>
            <w:r w:rsidRPr="00634267">
              <w:rPr>
                <w:color w:val="FF0000"/>
                <w:sz w:val="22"/>
                <w:szCs w:val="18"/>
              </w:rPr>
              <w:t xml:space="preserve"> </w:t>
            </w:r>
            <w:r w:rsidRPr="00634267">
              <w:rPr>
                <w:sz w:val="22"/>
                <w:szCs w:val="18"/>
              </w:rPr>
              <w:t>Atsižvelgiant į tai, organizuotas kryptingas, mokyklos iškeltą veiklos uždavinį bei mokytojų poreikius atitinkantis kvalifikacijos tobulinimas.</w:t>
            </w:r>
            <w:r w:rsidRPr="00634267">
              <w:rPr>
                <w:color w:val="FF0000"/>
                <w:sz w:val="22"/>
                <w:szCs w:val="18"/>
              </w:rPr>
              <w:t xml:space="preserve"> </w:t>
            </w:r>
            <w:r w:rsidRPr="00634267">
              <w:rPr>
                <w:sz w:val="22"/>
                <w:szCs w:val="18"/>
              </w:rPr>
              <w:t>Progimnazijos pedagogams</w:t>
            </w:r>
            <w:r w:rsidR="006A420C" w:rsidRPr="00634267">
              <w:rPr>
                <w:sz w:val="22"/>
                <w:szCs w:val="18"/>
              </w:rPr>
              <w:t xml:space="preserve"> lektorė Laima </w:t>
            </w:r>
            <w:proofErr w:type="spellStart"/>
            <w:r w:rsidR="006A420C" w:rsidRPr="00634267">
              <w:rPr>
                <w:sz w:val="22"/>
                <w:szCs w:val="18"/>
              </w:rPr>
              <w:t>Gudaitė</w:t>
            </w:r>
            <w:proofErr w:type="spellEnd"/>
            <w:r w:rsidR="006A420C" w:rsidRPr="00634267">
              <w:rPr>
                <w:sz w:val="22"/>
                <w:szCs w:val="18"/>
              </w:rPr>
              <w:t xml:space="preserve"> pravedė</w:t>
            </w:r>
            <w:r w:rsidR="00FA47F1" w:rsidRPr="00634267">
              <w:rPr>
                <w:sz w:val="22"/>
                <w:szCs w:val="18"/>
              </w:rPr>
              <w:t xml:space="preserve"> seminarą</w:t>
            </w:r>
            <w:r w:rsidRPr="00634267">
              <w:rPr>
                <w:sz w:val="22"/>
                <w:szCs w:val="18"/>
              </w:rPr>
              <w:t xml:space="preserve"> „Geros mokyklos link: įsivertinimo ir tobulinimo įprasminimas pamokose ir organizacijose“ ( lektorė Laima </w:t>
            </w:r>
            <w:proofErr w:type="spellStart"/>
            <w:r w:rsidRPr="00634267">
              <w:rPr>
                <w:sz w:val="22"/>
                <w:szCs w:val="18"/>
              </w:rPr>
              <w:t>Gudaitė</w:t>
            </w:r>
            <w:proofErr w:type="spellEnd"/>
            <w:r w:rsidRPr="00634267">
              <w:rPr>
                <w:sz w:val="22"/>
                <w:szCs w:val="18"/>
              </w:rPr>
              <w:t xml:space="preserve">). Mokytojai dalinosi gerąja patirtimi: dalyvavo švietimo įstaigų parodoje-mini mokymuose „Projektų mugė“ (mokytoja V. </w:t>
            </w:r>
            <w:proofErr w:type="spellStart"/>
            <w:r w:rsidRPr="00634267">
              <w:rPr>
                <w:sz w:val="22"/>
                <w:szCs w:val="18"/>
              </w:rPr>
              <w:t>Ratkuvienė</w:t>
            </w:r>
            <w:proofErr w:type="spellEnd"/>
            <w:r w:rsidRPr="00634267">
              <w:rPr>
                <w:sz w:val="22"/>
                <w:szCs w:val="18"/>
              </w:rPr>
              <w:t>), pr</w:t>
            </w:r>
            <w:r w:rsidR="00FA47F1" w:rsidRPr="00634267">
              <w:rPr>
                <w:sz w:val="22"/>
                <w:szCs w:val="18"/>
              </w:rPr>
              <w:t>aktiniame kūrybiniame užsiėmime</w:t>
            </w:r>
            <w:r w:rsidRPr="00634267">
              <w:rPr>
                <w:sz w:val="22"/>
                <w:szCs w:val="18"/>
              </w:rPr>
              <w:t xml:space="preserve"> „Buities estetika. </w:t>
            </w:r>
            <w:proofErr w:type="spellStart"/>
            <w:r w:rsidRPr="00634267">
              <w:rPr>
                <w:sz w:val="22"/>
                <w:szCs w:val="18"/>
              </w:rPr>
              <w:t>Mandalų</w:t>
            </w:r>
            <w:proofErr w:type="spellEnd"/>
            <w:r w:rsidRPr="00634267">
              <w:rPr>
                <w:sz w:val="22"/>
                <w:szCs w:val="18"/>
              </w:rPr>
              <w:t xml:space="preserve"> pynimas iš siūlų“ (mokytoja R. </w:t>
            </w:r>
            <w:proofErr w:type="spellStart"/>
            <w:r w:rsidRPr="00634267">
              <w:rPr>
                <w:sz w:val="22"/>
                <w:szCs w:val="18"/>
              </w:rPr>
              <w:t>Našlėnienė</w:t>
            </w:r>
            <w:proofErr w:type="spellEnd"/>
            <w:r w:rsidRPr="00634267">
              <w:rPr>
                <w:sz w:val="22"/>
                <w:szCs w:val="18"/>
              </w:rPr>
              <w:t>), seminare „Tyrinėk, kurk, atrask“</w:t>
            </w:r>
            <w:r w:rsidR="00FA47F1" w:rsidRPr="00634267">
              <w:rPr>
                <w:sz w:val="22"/>
                <w:szCs w:val="18"/>
              </w:rPr>
              <w:t xml:space="preserve"> </w:t>
            </w:r>
            <w:r w:rsidRPr="00634267">
              <w:rPr>
                <w:sz w:val="22"/>
                <w:szCs w:val="18"/>
              </w:rPr>
              <w:t xml:space="preserve">( mokytoja B. </w:t>
            </w:r>
            <w:proofErr w:type="spellStart"/>
            <w:r w:rsidRPr="00634267">
              <w:rPr>
                <w:sz w:val="22"/>
                <w:szCs w:val="18"/>
              </w:rPr>
              <w:t>Šutinienė</w:t>
            </w:r>
            <w:proofErr w:type="spellEnd"/>
            <w:r w:rsidRPr="00634267">
              <w:rPr>
                <w:sz w:val="22"/>
                <w:szCs w:val="18"/>
              </w:rPr>
              <w:t>), seminare gamtos mokslų mokytojams „</w:t>
            </w:r>
            <w:proofErr w:type="spellStart"/>
            <w:r w:rsidRPr="00634267">
              <w:rPr>
                <w:sz w:val="22"/>
                <w:szCs w:val="18"/>
              </w:rPr>
              <w:t>Aplinkotyrinių</w:t>
            </w:r>
            <w:proofErr w:type="spellEnd"/>
            <w:r w:rsidRPr="00634267">
              <w:rPr>
                <w:sz w:val="22"/>
                <w:szCs w:val="18"/>
              </w:rPr>
              <w:t xml:space="preserve"> metodikų praktinis taikymas“ (mokytoja A. </w:t>
            </w:r>
            <w:proofErr w:type="spellStart"/>
            <w:r w:rsidRPr="00634267">
              <w:rPr>
                <w:sz w:val="22"/>
                <w:szCs w:val="18"/>
              </w:rPr>
              <w:t>Pakamorienė</w:t>
            </w:r>
            <w:proofErr w:type="spellEnd"/>
            <w:r w:rsidRPr="00634267">
              <w:rPr>
                <w:sz w:val="22"/>
                <w:szCs w:val="18"/>
              </w:rPr>
              <w:t>) ir kt. Įgyvendinant veiklos uždavinį pagal ES fondų finansuojamą  projektą „Motyvuoti mokytojai ir tėvai, – motyvuoti mok</w:t>
            </w:r>
            <w:r w:rsidR="002657D3" w:rsidRPr="00634267">
              <w:rPr>
                <w:sz w:val="22"/>
                <w:szCs w:val="18"/>
              </w:rPr>
              <w:t>iniai“  progimnazijoje diegiama</w:t>
            </w:r>
            <w:r w:rsidRPr="00634267">
              <w:rPr>
                <w:sz w:val="22"/>
                <w:szCs w:val="18"/>
              </w:rPr>
              <w:t xml:space="preserve"> klasių vadovų, matematikos mokytojų asmeninių ir dalykinių k</w:t>
            </w:r>
            <w:r w:rsidR="002657D3" w:rsidRPr="00634267">
              <w:rPr>
                <w:sz w:val="22"/>
                <w:szCs w:val="18"/>
              </w:rPr>
              <w:t xml:space="preserve">ompetencijų vertinimo sistema. </w:t>
            </w:r>
            <w:r w:rsidRPr="00634267">
              <w:rPr>
                <w:sz w:val="22"/>
                <w:szCs w:val="18"/>
              </w:rPr>
              <w:t xml:space="preserve"> Mokslo metų pabaigoje mokytojai įsivertino savo kompetencijas, aptarė jas kartu su kuruojančiu vadovu ir išsikėlė tikslus kitiems mokslo metams</w:t>
            </w:r>
            <w:r w:rsidR="00FA47F1" w:rsidRPr="00634267">
              <w:rPr>
                <w:sz w:val="22"/>
                <w:szCs w:val="18"/>
              </w:rPr>
              <w:t>.</w:t>
            </w:r>
            <w:r w:rsidR="00E25D95" w:rsidRPr="00634267">
              <w:rPr>
                <w:sz w:val="22"/>
                <w:szCs w:val="22"/>
                <w:lang w:eastAsia="lt-LT"/>
              </w:rPr>
              <w:t xml:space="preserve"> </w:t>
            </w:r>
          </w:p>
        </w:tc>
      </w:tr>
    </w:tbl>
    <w:p w:rsidR="00350BC8" w:rsidRPr="00634267" w:rsidRDefault="00350BC8" w:rsidP="00453C3C">
      <w:pPr>
        <w:overflowPunct w:val="0"/>
        <w:jc w:val="center"/>
        <w:textAlignment w:val="baseline"/>
        <w:rPr>
          <w:b/>
          <w:sz w:val="16"/>
          <w:szCs w:val="16"/>
          <w:lang w:eastAsia="lt-LT"/>
        </w:rPr>
      </w:pPr>
    </w:p>
    <w:p w:rsidR="00453C3C" w:rsidRDefault="00453C3C" w:rsidP="000A7B76">
      <w:pPr>
        <w:tabs>
          <w:tab w:val="left" w:pos="7545"/>
          <w:tab w:val="left" w:pos="8205"/>
        </w:tabs>
        <w:jc w:val="center"/>
        <w:rPr>
          <w:b/>
          <w:szCs w:val="24"/>
          <w:lang w:eastAsia="lt-LT"/>
        </w:rPr>
      </w:pPr>
      <w:r>
        <w:rPr>
          <w:b/>
          <w:szCs w:val="24"/>
          <w:lang w:eastAsia="lt-LT"/>
        </w:rPr>
        <w:t>II SKYRIUS</w:t>
      </w:r>
    </w:p>
    <w:p w:rsidR="00453C3C" w:rsidRDefault="00453C3C" w:rsidP="00453C3C">
      <w:pPr>
        <w:overflowPunct w:val="0"/>
        <w:jc w:val="center"/>
        <w:textAlignment w:val="baseline"/>
        <w:rPr>
          <w:b/>
          <w:szCs w:val="24"/>
          <w:lang w:eastAsia="lt-LT"/>
        </w:rPr>
      </w:pPr>
      <w:r>
        <w:rPr>
          <w:b/>
          <w:szCs w:val="24"/>
          <w:lang w:eastAsia="lt-LT"/>
        </w:rPr>
        <w:t>METŲ VEIKLOS UŽDUOTYS, REZULTATAI IR RODIKLIAI</w:t>
      </w:r>
    </w:p>
    <w:p w:rsidR="00453C3C" w:rsidRDefault="00453C3C" w:rsidP="00453C3C">
      <w:pPr>
        <w:overflowPunct w:val="0"/>
        <w:jc w:val="center"/>
        <w:textAlignment w:val="baseline"/>
        <w:rPr>
          <w:sz w:val="20"/>
          <w:lang w:eastAsia="lt-LT"/>
        </w:rPr>
      </w:pPr>
    </w:p>
    <w:p w:rsidR="00453C3C" w:rsidRDefault="00453C3C" w:rsidP="00453C3C">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552"/>
        <w:gridCol w:w="2410"/>
        <w:gridCol w:w="2976"/>
      </w:tblGrid>
      <w:tr w:rsidR="00453C3C" w:rsidTr="00634267">
        <w:tc>
          <w:tcPr>
            <w:tcW w:w="1588"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Metų užduotys (toliau – 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Pasiekti rezultatai ir jų rodikliai</w:t>
            </w:r>
          </w:p>
        </w:tc>
      </w:tr>
      <w:tr w:rsidR="00453C3C" w:rsidTr="00634267">
        <w:tc>
          <w:tcPr>
            <w:tcW w:w="1588" w:type="dxa"/>
            <w:tcBorders>
              <w:top w:val="single" w:sz="4" w:space="0" w:color="auto"/>
              <w:left w:val="single" w:sz="4" w:space="0" w:color="auto"/>
              <w:bottom w:val="single" w:sz="4" w:space="0" w:color="auto"/>
              <w:right w:val="single" w:sz="4" w:space="0" w:color="auto"/>
            </w:tcBorders>
            <w:hideMark/>
          </w:tcPr>
          <w:p w:rsidR="00453C3C" w:rsidRPr="00634267" w:rsidRDefault="00453C3C" w:rsidP="00634267">
            <w:pPr>
              <w:overflowPunct w:val="0"/>
              <w:jc w:val="both"/>
              <w:textAlignment w:val="baseline"/>
              <w:rPr>
                <w:sz w:val="22"/>
                <w:szCs w:val="22"/>
                <w:lang w:eastAsia="lt-LT"/>
              </w:rPr>
            </w:pPr>
            <w:r w:rsidRPr="00634267">
              <w:rPr>
                <w:sz w:val="22"/>
                <w:szCs w:val="22"/>
                <w:lang w:eastAsia="lt-LT"/>
              </w:rPr>
              <w:t>1.1.</w:t>
            </w:r>
            <w:r w:rsidR="002657D3" w:rsidRPr="00634267">
              <w:rPr>
                <w:sz w:val="22"/>
                <w:szCs w:val="22"/>
                <w:lang w:eastAsia="lt-LT"/>
              </w:rPr>
              <w:t xml:space="preserve">Kurti </w:t>
            </w:r>
            <w:r w:rsidR="004C0980" w:rsidRPr="00634267">
              <w:rPr>
                <w:sz w:val="22"/>
                <w:szCs w:val="22"/>
                <w:lang w:eastAsia="lt-LT"/>
              </w:rPr>
              <w:t>šiuolaikines edukacines aplinkas ir jas tikslingai naudoti.</w:t>
            </w:r>
          </w:p>
        </w:tc>
        <w:tc>
          <w:tcPr>
            <w:tcW w:w="2552" w:type="dxa"/>
            <w:tcBorders>
              <w:top w:val="single" w:sz="4" w:space="0" w:color="auto"/>
              <w:left w:val="single" w:sz="4" w:space="0" w:color="auto"/>
              <w:bottom w:val="single" w:sz="4" w:space="0" w:color="auto"/>
              <w:right w:val="single" w:sz="4" w:space="0" w:color="auto"/>
            </w:tcBorders>
          </w:tcPr>
          <w:p w:rsidR="004C0980" w:rsidRPr="00634267" w:rsidRDefault="004C0980" w:rsidP="00634267">
            <w:pPr>
              <w:pStyle w:val="Betarp"/>
              <w:jc w:val="both"/>
              <w:rPr>
                <w:sz w:val="22"/>
                <w:szCs w:val="22"/>
                <w:lang w:eastAsia="lt-LT"/>
              </w:rPr>
            </w:pPr>
            <w:r w:rsidRPr="00634267">
              <w:rPr>
                <w:sz w:val="22"/>
                <w:szCs w:val="22"/>
                <w:lang w:eastAsia="lt-LT"/>
              </w:rPr>
              <w:t>* Šiuolaikinių ugdymosi aplinkų projekto „Mokyklų tinklo efektyvumo didinimas Klaipėdos rajone“, finansuojamo iš ES struktūrinių fondų, įgyvendinimas.</w:t>
            </w:r>
          </w:p>
          <w:p w:rsidR="00453C3C" w:rsidRPr="00634267" w:rsidRDefault="004C0980" w:rsidP="00634267">
            <w:pPr>
              <w:pStyle w:val="Betarp"/>
              <w:jc w:val="both"/>
              <w:rPr>
                <w:sz w:val="22"/>
                <w:szCs w:val="22"/>
                <w:lang w:eastAsia="lt-LT"/>
              </w:rPr>
            </w:pPr>
            <w:r w:rsidRPr="00634267">
              <w:rPr>
                <w:sz w:val="22"/>
                <w:szCs w:val="22"/>
                <w:lang w:eastAsia="lt-LT"/>
              </w:rPr>
              <w:t>* Mokyklos administracijos ir kitų darbuotojų kuriamos edukacinės erdvės.</w:t>
            </w:r>
          </w:p>
        </w:tc>
        <w:tc>
          <w:tcPr>
            <w:tcW w:w="2410" w:type="dxa"/>
            <w:tcBorders>
              <w:top w:val="single" w:sz="4" w:space="0" w:color="auto"/>
              <w:left w:val="single" w:sz="4" w:space="0" w:color="auto"/>
              <w:bottom w:val="single" w:sz="4" w:space="0" w:color="auto"/>
              <w:right w:val="single" w:sz="4" w:space="0" w:color="auto"/>
            </w:tcBorders>
          </w:tcPr>
          <w:p w:rsidR="004C0980" w:rsidRPr="00634267" w:rsidRDefault="004C0980" w:rsidP="00634267">
            <w:pPr>
              <w:pStyle w:val="Betarp"/>
              <w:jc w:val="both"/>
              <w:rPr>
                <w:sz w:val="22"/>
                <w:szCs w:val="22"/>
                <w:lang w:eastAsia="lt-LT"/>
              </w:rPr>
            </w:pPr>
            <w:r w:rsidRPr="00634267">
              <w:rPr>
                <w:sz w:val="22"/>
                <w:szCs w:val="22"/>
                <w:lang w:eastAsia="lt-LT"/>
              </w:rPr>
              <w:t>*Įrengiami specializuoti medžio-metalo apdirbimo technologijų, gamtos mokslų kabinetai, įsigyjama įranga. Veikla pradedama ne vėliau kaip 2018 m. rugsėjo mėn.</w:t>
            </w:r>
          </w:p>
          <w:p w:rsidR="004C0980" w:rsidRPr="00634267" w:rsidRDefault="002657D3" w:rsidP="00634267">
            <w:pPr>
              <w:pStyle w:val="Betarp"/>
              <w:jc w:val="both"/>
              <w:rPr>
                <w:sz w:val="22"/>
                <w:szCs w:val="22"/>
                <w:lang w:eastAsia="lt-LT"/>
              </w:rPr>
            </w:pPr>
            <w:r w:rsidRPr="00634267">
              <w:rPr>
                <w:sz w:val="22"/>
                <w:szCs w:val="22"/>
                <w:lang w:eastAsia="lt-LT"/>
              </w:rPr>
              <w:t>*</w:t>
            </w:r>
            <w:r w:rsidR="004C0980" w:rsidRPr="00634267">
              <w:rPr>
                <w:sz w:val="22"/>
                <w:szCs w:val="22"/>
                <w:lang w:eastAsia="lt-LT"/>
              </w:rPr>
              <w:t xml:space="preserve">Savalaikiai ir nepažeidžiant nustatytos įstatyminės bazės atliekami šiuolaikinių ugdymosi aplinkų projekto, finansuojamo iš ES, įrangos pirkimas. </w:t>
            </w:r>
          </w:p>
          <w:p w:rsidR="00453C3C" w:rsidRPr="00634267" w:rsidRDefault="00453C3C" w:rsidP="00634267">
            <w:pPr>
              <w:overflowPunct w:val="0"/>
              <w:jc w:val="both"/>
              <w:textAlignment w:val="baseline"/>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rsidR="00453C3C" w:rsidRPr="00634267" w:rsidRDefault="00590ACB"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00A600A6" w:rsidRPr="00634267">
              <w:rPr>
                <w:sz w:val="22"/>
                <w:szCs w:val="22"/>
                <w:lang w:eastAsia="lt-LT"/>
              </w:rPr>
              <w:t xml:space="preserve">Atnaujinta elektros instaliacija ir apšvietimo sistema </w:t>
            </w:r>
            <w:r w:rsidRPr="00634267">
              <w:rPr>
                <w:sz w:val="22"/>
                <w:szCs w:val="22"/>
                <w:lang w:eastAsia="lt-LT"/>
              </w:rPr>
              <w:t xml:space="preserve"> aktų salėje. Įrengta 10 vnt. reguliuojamų prožektorių su šviesos valdymo pultu.</w:t>
            </w:r>
            <w:r w:rsidR="004D1B7B" w:rsidRPr="00634267">
              <w:rPr>
                <w:sz w:val="22"/>
                <w:szCs w:val="22"/>
                <w:lang w:eastAsia="lt-LT"/>
              </w:rPr>
              <w:t xml:space="preserve"> </w:t>
            </w:r>
            <w:r w:rsidRPr="00634267">
              <w:rPr>
                <w:sz w:val="22"/>
                <w:szCs w:val="22"/>
                <w:lang w:eastAsia="lt-LT"/>
              </w:rPr>
              <w:t>(Gauta</w:t>
            </w:r>
            <w:r w:rsidR="00A600A6" w:rsidRPr="00634267">
              <w:rPr>
                <w:sz w:val="22"/>
                <w:szCs w:val="22"/>
                <w:lang w:eastAsia="lt-LT"/>
              </w:rPr>
              <w:t xml:space="preserve"> dotacija 12623,93 Eur</w:t>
            </w:r>
            <w:r w:rsidRPr="00634267">
              <w:rPr>
                <w:sz w:val="22"/>
                <w:szCs w:val="22"/>
                <w:lang w:eastAsia="lt-LT"/>
              </w:rPr>
              <w:t>)</w:t>
            </w:r>
            <w:r w:rsidR="000F1D6A" w:rsidRPr="00634267">
              <w:rPr>
                <w:sz w:val="22"/>
                <w:szCs w:val="22"/>
                <w:lang w:eastAsia="lt-LT"/>
              </w:rPr>
              <w:t>.</w:t>
            </w:r>
          </w:p>
          <w:p w:rsidR="00590ACB" w:rsidRPr="00634267" w:rsidRDefault="00A600A6"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Įmontuotos</w:t>
            </w:r>
            <w:r w:rsidR="00590ACB" w:rsidRPr="00634267">
              <w:rPr>
                <w:sz w:val="22"/>
                <w:szCs w:val="22"/>
                <w:lang w:eastAsia="lt-LT"/>
              </w:rPr>
              <w:t xml:space="preserve"> plastikinės pertvaros medžio-metalo, gamtos mokslų kabinetuose.</w:t>
            </w:r>
          </w:p>
          <w:p w:rsidR="00590ACB" w:rsidRPr="00634267" w:rsidRDefault="00590ACB"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00FF0DE8" w:rsidRPr="00634267">
              <w:rPr>
                <w:sz w:val="22"/>
                <w:szCs w:val="22"/>
                <w:lang w:eastAsia="lt-LT"/>
              </w:rPr>
              <w:t>Įsigyta 200 vnt. kėdžių aktų salei.</w:t>
            </w:r>
          </w:p>
          <w:p w:rsidR="00FF0DE8" w:rsidRPr="00634267" w:rsidRDefault="00FF0DE8"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Įsigyta baldų medžio-metalo, gamtos mokslų kabinetam</w:t>
            </w:r>
            <w:r w:rsidR="00A600A6" w:rsidRPr="00634267">
              <w:rPr>
                <w:sz w:val="22"/>
                <w:szCs w:val="22"/>
                <w:lang w:eastAsia="lt-LT"/>
              </w:rPr>
              <w:t>s. (Gauta dotacija 39917,90 Eur</w:t>
            </w:r>
            <w:r w:rsidRPr="00634267">
              <w:rPr>
                <w:sz w:val="22"/>
                <w:szCs w:val="22"/>
                <w:lang w:eastAsia="lt-LT"/>
              </w:rPr>
              <w:t>).</w:t>
            </w:r>
          </w:p>
          <w:p w:rsidR="00FF0DE8" w:rsidRPr="00634267" w:rsidRDefault="00FF0DE8"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Įsigyta mokymo priemonių gamtos mokslų</w:t>
            </w:r>
            <w:r w:rsidR="00A600A6" w:rsidRPr="00634267">
              <w:rPr>
                <w:sz w:val="22"/>
                <w:szCs w:val="22"/>
                <w:lang w:eastAsia="lt-LT"/>
              </w:rPr>
              <w:t xml:space="preserve"> ir medžio-metalo kabinetams</w:t>
            </w:r>
            <w:r w:rsidR="00136342" w:rsidRPr="00634267">
              <w:rPr>
                <w:sz w:val="22"/>
                <w:szCs w:val="22"/>
                <w:lang w:eastAsia="lt-LT"/>
              </w:rPr>
              <w:t>.</w:t>
            </w:r>
            <w:r w:rsidR="004D1B7B" w:rsidRPr="00634267">
              <w:rPr>
                <w:sz w:val="22"/>
                <w:szCs w:val="22"/>
                <w:lang w:eastAsia="lt-LT"/>
              </w:rPr>
              <w:t xml:space="preserve"> </w:t>
            </w:r>
            <w:r w:rsidR="00136342" w:rsidRPr="00634267">
              <w:rPr>
                <w:sz w:val="22"/>
                <w:szCs w:val="22"/>
                <w:lang w:eastAsia="lt-LT"/>
              </w:rPr>
              <w:t>(Gauta dotacija 25712,69 Eur</w:t>
            </w:r>
            <w:r w:rsidRPr="00634267">
              <w:rPr>
                <w:sz w:val="22"/>
                <w:szCs w:val="22"/>
                <w:lang w:eastAsia="lt-LT"/>
              </w:rPr>
              <w:t>).</w:t>
            </w:r>
          </w:p>
          <w:p w:rsidR="00FF0DE8" w:rsidRPr="00634267" w:rsidRDefault="00330A63" w:rsidP="00634267">
            <w:pPr>
              <w:overflowPunct w:val="0"/>
              <w:jc w:val="both"/>
              <w:textAlignment w:val="baseline"/>
              <w:rPr>
                <w:sz w:val="22"/>
                <w:szCs w:val="22"/>
                <w:lang w:eastAsia="lt-LT"/>
              </w:rPr>
            </w:pPr>
            <w:r w:rsidRPr="00634267">
              <w:rPr>
                <w:sz w:val="22"/>
                <w:szCs w:val="22"/>
                <w:lang w:eastAsia="lt-LT"/>
              </w:rPr>
              <w:t>* K</w:t>
            </w:r>
            <w:r w:rsidR="00FF0DE8" w:rsidRPr="00634267">
              <w:rPr>
                <w:sz w:val="22"/>
                <w:szCs w:val="22"/>
                <w:lang w:eastAsia="lt-LT"/>
              </w:rPr>
              <w:t>oridoriuose</w:t>
            </w:r>
            <w:r w:rsidR="002657D3" w:rsidRPr="00634267">
              <w:rPr>
                <w:sz w:val="22"/>
                <w:szCs w:val="22"/>
                <w:lang w:eastAsia="lt-LT"/>
              </w:rPr>
              <w:t xml:space="preserve"> pakabinti pasaulio ir </w:t>
            </w:r>
            <w:r w:rsidRPr="00634267">
              <w:rPr>
                <w:sz w:val="22"/>
                <w:szCs w:val="22"/>
                <w:lang w:eastAsia="lt-LT"/>
              </w:rPr>
              <w:t>Lietuvos magnetiniai žemėlapiai</w:t>
            </w:r>
            <w:r w:rsidR="00262832" w:rsidRPr="00634267">
              <w:rPr>
                <w:sz w:val="22"/>
                <w:szCs w:val="22"/>
                <w:lang w:eastAsia="lt-LT"/>
              </w:rPr>
              <w:t>.</w:t>
            </w:r>
          </w:p>
          <w:p w:rsidR="00262832" w:rsidRPr="00634267" w:rsidRDefault="00330A63" w:rsidP="00634267">
            <w:pPr>
              <w:overflowPunct w:val="0"/>
              <w:jc w:val="both"/>
              <w:textAlignment w:val="baseline"/>
              <w:rPr>
                <w:sz w:val="22"/>
                <w:szCs w:val="22"/>
                <w:lang w:eastAsia="lt-LT"/>
              </w:rPr>
            </w:pPr>
            <w:r w:rsidRPr="00634267">
              <w:rPr>
                <w:sz w:val="22"/>
                <w:szCs w:val="22"/>
                <w:lang w:eastAsia="lt-LT"/>
              </w:rPr>
              <w:lastRenderedPageBreak/>
              <w:t>*</w:t>
            </w:r>
            <w:r w:rsidR="00D477A5" w:rsidRPr="00634267">
              <w:rPr>
                <w:sz w:val="22"/>
                <w:szCs w:val="22"/>
                <w:lang w:eastAsia="lt-LT"/>
              </w:rPr>
              <w:t xml:space="preserve"> </w:t>
            </w:r>
            <w:r w:rsidRPr="00634267">
              <w:rPr>
                <w:sz w:val="22"/>
                <w:szCs w:val="22"/>
                <w:lang w:eastAsia="lt-LT"/>
              </w:rPr>
              <w:t>Progimnazijos vidiniame kiemelyje, ant grindinio, išpieštas Europos žemėlapis</w:t>
            </w:r>
            <w:r w:rsidR="004205E0" w:rsidRPr="00634267">
              <w:rPr>
                <w:sz w:val="22"/>
                <w:szCs w:val="22"/>
                <w:lang w:eastAsia="lt-LT"/>
              </w:rPr>
              <w:t>.</w:t>
            </w:r>
          </w:p>
          <w:p w:rsidR="004205E0" w:rsidRPr="00634267" w:rsidRDefault="004205E0"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Magnetinių, kreidinių sienų įrengimas progimnazijos erdvėse.</w:t>
            </w:r>
          </w:p>
        </w:tc>
      </w:tr>
      <w:tr w:rsidR="00453C3C" w:rsidTr="00634267">
        <w:tc>
          <w:tcPr>
            <w:tcW w:w="1588" w:type="dxa"/>
            <w:tcBorders>
              <w:top w:val="single" w:sz="4" w:space="0" w:color="auto"/>
              <w:left w:val="single" w:sz="4" w:space="0" w:color="auto"/>
              <w:bottom w:val="single" w:sz="4" w:space="0" w:color="auto"/>
              <w:right w:val="single" w:sz="4" w:space="0" w:color="auto"/>
            </w:tcBorders>
            <w:hideMark/>
          </w:tcPr>
          <w:p w:rsidR="00453C3C" w:rsidRPr="00634267" w:rsidRDefault="00453C3C" w:rsidP="00634267">
            <w:pPr>
              <w:overflowPunct w:val="0"/>
              <w:jc w:val="both"/>
              <w:textAlignment w:val="baseline"/>
              <w:rPr>
                <w:sz w:val="22"/>
                <w:szCs w:val="22"/>
                <w:lang w:eastAsia="lt-LT"/>
              </w:rPr>
            </w:pPr>
            <w:r w:rsidRPr="00634267">
              <w:rPr>
                <w:sz w:val="22"/>
                <w:szCs w:val="22"/>
                <w:lang w:eastAsia="lt-LT"/>
              </w:rPr>
              <w:lastRenderedPageBreak/>
              <w:t>1.2.</w:t>
            </w:r>
            <w:r w:rsidR="004C0980" w:rsidRPr="00634267">
              <w:rPr>
                <w:sz w:val="22"/>
                <w:szCs w:val="22"/>
                <w:lang w:eastAsia="lt-LT"/>
              </w:rPr>
              <w:t xml:space="preserve"> Sklandžiai organizuoti etatinio pedagogų darbo apmokėjimo įvedimą mokykloje</w:t>
            </w:r>
            <w:r w:rsidR="004D1B7B" w:rsidRPr="00634267">
              <w:rPr>
                <w:sz w:val="22"/>
                <w:szCs w:val="22"/>
                <w:lang w:eastAsia="lt-LT"/>
              </w:rPr>
              <w:t>.</w:t>
            </w:r>
          </w:p>
        </w:tc>
        <w:tc>
          <w:tcPr>
            <w:tcW w:w="2552" w:type="dxa"/>
            <w:tcBorders>
              <w:top w:val="single" w:sz="4" w:space="0" w:color="auto"/>
              <w:left w:val="single" w:sz="4" w:space="0" w:color="auto"/>
              <w:bottom w:val="single" w:sz="4" w:space="0" w:color="auto"/>
              <w:right w:val="single" w:sz="4" w:space="0" w:color="auto"/>
            </w:tcBorders>
          </w:tcPr>
          <w:p w:rsidR="004C0980" w:rsidRPr="00634267" w:rsidRDefault="00F347BF" w:rsidP="00634267">
            <w:pPr>
              <w:pStyle w:val="Betarp"/>
              <w:jc w:val="both"/>
              <w:rPr>
                <w:sz w:val="22"/>
                <w:szCs w:val="22"/>
                <w:lang w:eastAsia="lt-LT"/>
              </w:rPr>
            </w:pPr>
            <w:r w:rsidRPr="00634267">
              <w:rPr>
                <w:sz w:val="22"/>
                <w:szCs w:val="22"/>
                <w:lang w:eastAsia="lt-LT"/>
              </w:rPr>
              <w:t xml:space="preserve">* </w:t>
            </w:r>
            <w:r w:rsidR="004C0980" w:rsidRPr="00634267">
              <w:rPr>
                <w:sz w:val="22"/>
                <w:szCs w:val="22"/>
                <w:lang w:eastAsia="lt-LT"/>
              </w:rPr>
              <w:t xml:space="preserve">Mokytojai detaliai supažindinami su etatinio apmokėjimo </w:t>
            </w:r>
            <w:r w:rsidR="002657D3" w:rsidRPr="00634267">
              <w:rPr>
                <w:sz w:val="22"/>
                <w:szCs w:val="22"/>
                <w:lang w:eastAsia="lt-LT"/>
              </w:rPr>
              <w:t xml:space="preserve">tvarka ir numatomais pokyčiais </w:t>
            </w:r>
            <w:r w:rsidR="004C0980" w:rsidRPr="00634267">
              <w:rPr>
                <w:sz w:val="22"/>
                <w:szCs w:val="22"/>
                <w:lang w:eastAsia="lt-LT"/>
              </w:rPr>
              <w:t>darbovietėje.</w:t>
            </w:r>
          </w:p>
          <w:p w:rsidR="004C0980" w:rsidRPr="00634267" w:rsidRDefault="004C0980" w:rsidP="00634267">
            <w:pPr>
              <w:pStyle w:val="Betarp"/>
              <w:jc w:val="both"/>
              <w:rPr>
                <w:sz w:val="22"/>
                <w:szCs w:val="22"/>
                <w:lang w:eastAsia="lt-LT"/>
              </w:rPr>
            </w:pPr>
            <w:r w:rsidRPr="00634267">
              <w:rPr>
                <w:sz w:val="22"/>
                <w:szCs w:val="22"/>
                <w:lang w:eastAsia="lt-LT"/>
              </w:rPr>
              <w:t>* Mokytojams paskirstomas darbo krūvis – kontaktinės ir nekontaktinės val.</w:t>
            </w:r>
          </w:p>
          <w:p w:rsidR="004C0980" w:rsidRPr="00634267" w:rsidRDefault="004C0980" w:rsidP="00634267">
            <w:pPr>
              <w:pStyle w:val="Betarp"/>
              <w:jc w:val="both"/>
              <w:rPr>
                <w:sz w:val="22"/>
                <w:szCs w:val="22"/>
                <w:lang w:eastAsia="lt-LT"/>
              </w:rPr>
            </w:pPr>
            <w:r w:rsidRPr="00634267">
              <w:rPr>
                <w:sz w:val="22"/>
                <w:szCs w:val="22"/>
                <w:lang w:eastAsia="lt-LT"/>
              </w:rPr>
              <w:t>*</w:t>
            </w:r>
            <w:r w:rsidR="00F347BF" w:rsidRPr="00634267">
              <w:rPr>
                <w:sz w:val="22"/>
                <w:szCs w:val="22"/>
                <w:lang w:eastAsia="lt-LT"/>
              </w:rPr>
              <w:t xml:space="preserve"> </w:t>
            </w:r>
            <w:r w:rsidRPr="00634267">
              <w:rPr>
                <w:sz w:val="22"/>
                <w:szCs w:val="22"/>
                <w:lang w:eastAsia="lt-LT"/>
              </w:rPr>
              <w:t xml:space="preserve">Mokytojams parengiami pareigybių aprašymai. </w:t>
            </w:r>
          </w:p>
          <w:p w:rsidR="004C0980" w:rsidRPr="00634267" w:rsidRDefault="004C0980" w:rsidP="00634267">
            <w:pPr>
              <w:pStyle w:val="Betarp"/>
              <w:jc w:val="both"/>
              <w:rPr>
                <w:sz w:val="22"/>
                <w:szCs w:val="22"/>
                <w:lang w:eastAsia="lt-LT"/>
              </w:rPr>
            </w:pPr>
            <w:r w:rsidRPr="00634267">
              <w:rPr>
                <w:sz w:val="22"/>
                <w:szCs w:val="22"/>
                <w:lang w:eastAsia="lt-LT"/>
              </w:rPr>
              <w:t>*</w:t>
            </w:r>
            <w:r w:rsidR="00F347BF" w:rsidRPr="00634267">
              <w:rPr>
                <w:sz w:val="22"/>
                <w:szCs w:val="22"/>
                <w:lang w:eastAsia="lt-LT"/>
              </w:rPr>
              <w:t xml:space="preserve"> </w:t>
            </w:r>
            <w:r w:rsidRPr="00634267">
              <w:rPr>
                <w:sz w:val="22"/>
                <w:szCs w:val="22"/>
                <w:lang w:eastAsia="lt-LT"/>
              </w:rPr>
              <w:t>Visiems mokytojams parengiamos naujos darbo sutartys.</w:t>
            </w:r>
          </w:p>
          <w:p w:rsidR="00453C3C" w:rsidRPr="00634267" w:rsidRDefault="00453C3C" w:rsidP="00634267">
            <w:pPr>
              <w:pStyle w:val="Betarp"/>
              <w:jc w:val="both"/>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rsidR="004C0980" w:rsidRPr="00806A86" w:rsidRDefault="00F347BF" w:rsidP="00634267">
            <w:pPr>
              <w:pStyle w:val="Betarp"/>
              <w:jc w:val="both"/>
              <w:rPr>
                <w:sz w:val="22"/>
                <w:szCs w:val="22"/>
              </w:rPr>
            </w:pPr>
            <w:r w:rsidRPr="00806A86">
              <w:rPr>
                <w:sz w:val="22"/>
                <w:szCs w:val="22"/>
                <w:lang w:eastAsia="lt-LT"/>
              </w:rPr>
              <w:t xml:space="preserve">* </w:t>
            </w:r>
            <w:r w:rsidR="004C0980" w:rsidRPr="00806A86">
              <w:rPr>
                <w:sz w:val="22"/>
                <w:szCs w:val="22"/>
              </w:rPr>
              <w:t>Sklandžiai be trikdžių prasidėjęs ir besitęsiantis  ugdomasis procesas.</w:t>
            </w:r>
          </w:p>
          <w:p w:rsidR="004C0980" w:rsidRPr="00806A86" w:rsidRDefault="004C0980" w:rsidP="00634267">
            <w:pPr>
              <w:pStyle w:val="Betarp"/>
              <w:jc w:val="both"/>
              <w:rPr>
                <w:sz w:val="22"/>
                <w:szCs w:val="22"/>
              </w:rPr>
            </w:pPr>
            <w:r w:rsidRPr="00806A86">
              <w:rPr>
                <w:sz w:val="22"/>
                <w:szCs w:val="22"/>
              </w:rPr>
              <w:t>*</w:t>
            </w:r>
            <w:r w:rsidR="00F347BF" w:rsidRPr="00806A86">
              <w:rPr>
                <w:sz w:val="22"/>
                <w:szCs w:val="22"/>
              </w:rPr>
              <w:t xml:space="preserve"> </w:t>
            </w:r>
            <w:r w:rsidRPr="00806A86">
              <w:rPr>
                <w:sz w:val="22"/>
                <w:szCs w:val="22"/>
              </w:rPr>
              <w:t>Visi mokytojai supažindinti su pareigybių aprašymais ir jas vykdo.</w:t>
            </w:r>
          </w:p>
          <w:p w:rsidR="00453C3C" w:rsidRPr="00806A86" w:rsidRDefault="004C0980" w:rsidP="00634267">
            <w:pPr>
              <w:pStyle w:val="Betarp"/>
              <w:jc w:val="both"/>
              <w:rPr>
                <w:sz w:val="22"/>
                <w:szCs w:val="22"/>
                <w:lang w:eastAsia="lt-LT"/>
              </w:rPr>
            </w:pPr>
            <w:r w:rsidRPr="00806A86">
              <w:rPr>
                <w:sz w:val="22"/>
                <w:szCs w:val="22"/>
              </w:rPr>
              <w:t>*</w:t>
            </w:r>
            <w:r w:rsidR="00F347BF" w:rsidRPr="00806A86">
              <w:rPr>
                <w:sz w:val="22"/>
                <w:szCs w:val="22"/>
              </w:rPr>
              <w:t xml:space="preserve"> </w:t>
            </w:r>
            <w:r w:rsidRPr="00806A86">
              <w:rPr>
                <w:sz w:val="22"/>
                <w:szCs w:val="22"/>
              </w:rPr>
              <w:t>Su visais mokytojais sudarytos naujos darbo sutartys.</w:t>
            </w:r>
          </w:p>
        </w:tc>
        <w:tc>
          <w:tcPr>
            <w:tcW w:w="2976" w:type="dxa"/>
            <w:tcBorders>
              <w:top w:val="single" w:sz="4" w:space="0" w:color="auto"/>
              <w:left w:val="single" w:sz="4" w:space="0" w:color="auto"/>
              <w:bottom w:val="single" w:sz="4" w:space="0" w:color="auto"/>
              <w:right w:val="single" w:sz="4" w:space="0" w:color="auto"/>
            </w:tcBorders>
          </w:tcPr>
          <w:p w:rsidR="00453C3C" w:rsidRPr="00806A86" w:rsidRDefault="005359D9" w:rsidP="00634267">
            <w:pPr>
              <w:overflowPunct w:val="0"/>
              <w:jc w:val="both"/>
              <w:textAlignment w:val="baseline"/>
              <w:rPr>
                <w:sz w:val="22"/>
                <w:szCs w:val="22"/>
                <w:lang w:eastAsia="lt-LT"/>
              </w:rPr>
            </w:pPr>
            <w:r w:rsidRPr="00806A86">
              <w:rPr>
                <w:sz w:val="22"/>
                <w:szCs w:val="22"/>
                <w:lang w:eastAsia="lt-LT"/>
              </w:rPr>
              <w:t>*</w:t>
            </w:r>
            <w:r w:rsidR="00D477A5" w:rsidRPr="00806A86">
              <w:rPr>
                <w:sz w:val="22"/>
                <w:szCs w:val="22"/>
                <w:lang w:eastAsia="lt-LT"/>
              </w:rPr>
              <w:t xml:space="preserve"> </w:t>
            </w:r>
            <w:r w:rsidR="000A79AA" w:rsidRPr="00806A86">
              <w:rPr>
                <w:sz w:val="22"/>
                <w:szCs w:val="22"/>
                <w:lang w:eastAsia="lt-LT"/>
              </w:rPr>
              <w:t>Parengta</w:t>
            </w:r>
            <w:r w:rsidR="00616EA2" w:rsidRPr="00806A86">
              <w:rPr>
                <w:sz w:val="22"/>
                <w:szCs w:val="22"/>
                <w:lang w:eastAsia="lt-LT"/>
              </w:rPr>
              <w:t>s</w:t>
            </w:r>
            <w:r w:rsidR="000A79AA" w:rsidRPr="00806A86">
              <w:rPr>
                <w:sz w:val="22"/>
                <w:szCs w:val="22"/>
                <w:lang w:eastAsia="lt-LT"/>
              </w:rPr>
              <w:t xml:space="preserve"> ir patvirtinta</w:t>
            </w:r>
            <w:r w:rsidR="00616EA2" w:rsidRPr="00806A86">
              <w:rPr>
                <w:sz w:val="22"/>
                <w:szCs w:val="22"/>
                <w:lang w:eastAsia="lt-LT"/>
              </w:rPr>
              <w:t>s</w:t>
            </w:r>
            <w:r w:rsidR="000A79AA" w:rsidRPr="00806A86">
              <w:rPr>
                <w:sz w:val="22"/>
                <w:szCs w:val="22"/>
                <w:lang w:eastAsia="lt-LT"/>
              </w:rPr>
              <w:t xml:space="preserve"> „</w:t>
            </w:r>
            <w:r w:rsidR="00616EA2" w:rsidRPr="00806A86">
              <w:rPr>
                <w:sz w:val="22"/>
                <w:szCs w:val="22"/>
                <w:lang w:eastAsia="lt-LT"/>
              </w:rPr>
              <w:t>Progimnazijos</w:t>
            </w:r>
            <w:r w:rsidR="000A79AA" w:rsidRPr="00806A86">
              <w:rPr>
                <w:sz w:val="22"/>
                <w:szCs w:val="22"/>
                <w:lang w:eastAsia="lt-LT"/>
              </w:rPr>
              <w:t xml:space="preserve"> darbuotojų darbo apmokėjimo sistemos tvarkos aprašas“ (</w:t>
            </w:r>
            <w:r w:rsidR="00616EA2" w:rsidRPr="00806A86">
              <w:rPr>
                <w:sz w:val="22"/>
                <w:szCs w:val="22"/>
                <w:lang w:eastAsia="lt-LT"/>
              </w:rPr>
              <w:t>direktoriaus</w:t>
            </w:r>
            <w:r w:rsidR="006B5BA6" w:rsidRPr="00806A86">
              <w:rPr>
                <w:sz w:val="22"/>
                <w:szCs w:val="22"/>
                <w:lang w:eastAsia="lt-LT"/>
              </w:rPr>
              <w:t xml:space="preserve"> 2018-08-31 įsakymas Nr</w:t>
            </w:r>
            <w:r w:rsidR="00EA1F26" w:rsidRPr="00806A86">
              <w:rPr>
                <w:sz w:val="22"/>
                <w:szCs w:val="22"/>
                <w:lang w:eastAsia="lt-LT"/>
              </w:rPr>
              <w:t>1-35</w:t>
            </w:r>
            <w:r w:rsidR="006B5BA6" w:rsidRPr="00806A86">
              <w:rPr>
                <w:sz w:val="22"/>
                <w:szCs w:val="22"/>
                <w:lang w:eastAsia="lt-LT"/>
              </w:rPr>
              <w:t>), su kuriuo  s</w:t>
            </w:r>
            <w:r w:rsidR="00616EA2" w:rsidRPr="00806A86">
              <w:rPr>
                <w:sz w:val="22"/>
                <w:szCs w:val="22"/>
                <w:lang w:eastAsia="lt-LT"/>
              </w:rPr>
              <w:t>upažin</w:t>
            </w:r>
            <w:r w:rsidR="006B5BA6" w:rsidRPr="00806A86">
              <w:rPr>
                <w:sz w:val="22"/>
                <w:szCs w:val="22"/>
                <w:lang w:eastAsia="lt-LT"/>
              </w:rPr>
              <w:t>dinti progimnazijos darbuotojai.</w:t>
            </w:r>
            <w:r w:rsidR="00616EA2" w:rsidRPr="00806A86">
              <w:rPr>
                <w:sz w:val="22"/>
                <w:szCs w:val="22"/>
                <w:lang w:eastAsia="lt-LT"/>
              </w:rPr>
              <w:t xml:space="preserve"> </w:t>
            </w:r>
            <w:r w:rsidR="006B5BA6" w:rsidRPr="00806A86">
              <w:rPr>
                <w:sz w:val="22"/>
                <w:szCs w:val="22"/>
                <w:lang w:eastAsia="lt-LT"/>
              </w:rPr>
              <w:t>Aprašas įdėtas į  progimnazijos internetinę svetainę</w:t>
            </w:r>
            <w:r w:rsidR="00616EA2" w:rsidRPr="00806A86">
              <w:rPr>
                <w:sz w:val="22"/>
                <w:szCs w:val="22"/>
                <w:lang w:eastAsia="lt-LT"/>
              </w:rPr>
              <w:t xml:space="preserve"> </w:t>
            </w:r>
            <w:hyperlink r:id="rId5" w:history="1">
              <w:r w:rsidR="00616EA2" w:rsidRPr="00806A86">
                <w:rPr>
                  <w:rStyle w:val="Hipersaitas"/>
                  <w:color w:val="auto"/>
                  <w:sz w:val="22"/>
                  <w:szCs w:val="22"/>
                  <w:lang w:eastAsia="lt-LT"/>
                </w:rPr>
                <w:t>info</w:t>
              </w:r>
              <w:r w:rsidR="00616EA2" w:rsidRPr="00806A86">
                <w:rPr>
                  <w:rStyle w:val="Hipersaitas"/>
                  <w:color w:val="auto"/>
                  <w:sz w:val="22"/>
                  <w:szCs w:val="22"/>
                  <w:lang w:val="en-US" w:eastAsia="lt-LT"/>
                </w:rPr>
                <w:t>@</w:t>
              </w:r>
              <w:r w:rsidR="00616EA2" w:rsidRPr="00806A86">
                <w:rPr>
                  <w:rStyle w:val="Hipersaitas"/>
                  <w:color w:val="auto"/>
                  <w:sz w:val="22"/>
                  <w:szCs w:val="22"/>
                  <w:lang w:eastAsia="lt-LT"/>
                </w:rPr>
                <w:t>minijos.lt</w:t>
              </w:r>
            </w:hyperlink>
            <w:r w:rsidR="00616EA2" w:rsidRPr="00806A86">
              <w:rPr>
                <w:sz w:val="22"/>
                <w:szCs w:val="22"/>
                <w:lang w:eastAsia="lt-LT"/>
              </w:rPr>
              <w:t>.</w:t>
            </w:r>
          </w:p>
          <w:p w:rsidR="00616EA2" w:rsidRPr="00806A86" w:rsidRDefault="00616EA2" w:rsidP="00634267">
            <w:pPr>
              <w:overflowPunct w:val="0"/>
              <w:jc w:val="both"/>
              <w:textAlignment w:val="baseline"/>
              <w:rPr>
                <w:sz w:val="22"/>
                <w:szCs w:val="22"/>
                <w:lang w:eastAsia="lt-LT"/>
              </w:rPr>
            </w:pPr>
            <w:r w:rsidRPr="00806A86">
              <w:rPr>
                <w:sz w:val="22"/>
                <w:szCs w:val="22"/>
                <w:lang w:eastAsia="lt-LT"/>
              </w:rPr>
              <w:t>*</w:t>
            </w:r>
            <w:r w:rsidR="00D477A5" w:rsidRPr="00806A86">
              <w:rPr>
                <w:sz w:val="22"/>
                <w:szCs w:val="22"/>
                <w:lang w:eastAsia="lt-LT"/>
              </w:rPr>
              <w:t xml:space="preserve"> </w:t>
            </w:r>
            <w:r w:rsidRPr="00806A86">
              <w:rPr>
                <w:sz w:val="22"/>
                <w:szCs w:val="22"/>
                <w:lang w:eastAsia="lt-LT"/>
              </w:rPr>
              <w:t>Parengti ir patvirtinti darbuotojų pareigybės aprašymai (direktoriaus 2018-08-31 įsaky</w:t>
            </w:r>
            <w:r w:rsidR="00093EA6" w:rsidRPr="00806A86">
              <w:rPr>
                <w:sz w:val="22"/>
                <w:szCs w:val="22"/>
                <w:lang w:eastAsia="lt-LT"/>
              </w:rPr>
              <w:t>mas Nr. 1 – 75 ). P</w:t>
            </w:r>
            <w:r w:rsidRPr="00806A86">
              <w:rPr>
                <w:sz w:val="22"/>
                <w:szCs w:val="22"/>
                <w:lang w:eastAsia="lt-LT"/>
              </w:rPr>
              <w:t>rogimnazijos darbuotojai su pareigybių aprašymais</w:t>
            </w:r>
            <w:r w:rsidR="00093EA6" w:rsidRPr="00806A86">
              <w:rPr>
                <w:sz w:val="22"/>
                <w:szCs w:val="22"/>
                <w:lang w:eastAsia="lt-LT"/>
              </w:rPr>
              <w:t xml:space="preserve"> supažindinti</w:t>
            </w:r>
            <w:r w:rsidRPr="00806A86">
              <w:rPr>
                <w:sz w:val="22"/>
                <w:szCs w:val="22"/>
                <w:lang w:eastAsia="lt-LT"/>
              </w:rPr>
              <w:t xml:space="preserve"> pasirašytinai.</w:t>
            </w:r>
          </w:p>
          <w:p w:rsidR="00616EA2" w:rsidRPr="00806A86" w:rsidRDefault="00616EA2" w:rsidP="00634267">
            <w:pPr>
              <w:overflowPunct w:val="0"/>
              <w:jc w:val="both"/>
              <w:textAlignment w:val="baseline"/>
              <w:rPr>
                <w:sz w:val="22"/>
                <w:szCs w:val="22"/>
                <w:lang w:eastAsia="lt-LT"/>
              </w:rPr>
            </w:pPr>
            <w:r w:rsidRPr="00806A86">
              <w:rPr>
                <w:sz w:val="22"/>
                <w:szCs w:val="22"/>
                <w:lang w:eastAsia="lt-LT"/>
              </w:rPr>
              <w:t>*</w:t>
            </w:r>
            <w:r w:rsidR="00D477A5" w:rsidRPr="00806A86">
              <w:rPr>
                <w:sz w:val="22"/>
                <w:szCs w:val="22"/>
                <w:lang w:eastAsia="lt-LT"/>
              </w:rPr>
              <w:t xml:space="preserve"> </w:t>
            </w:r>
            <w:r w:rsidRPr="00806A86">
              <w:rPr>
                <w:sz w:val="22"/>
                <w:szCs w:val="22"/>
                <w:lang w:eastAsia="lt-LT"/>
              </w:rPr>
              <w:t>Su mokytojais sudarytos naujos darbo sutartys.</w:t>
            </w:r>
          </w:p>
          <w:p w:rsidR="00616EA2" w:rsidRPr="00806A86" w:rsidRDefault="00A40827" w:rsidP="00634267">
            <w:pPr>
              <w:overflowPunct w:val="0"/>
              <w:jc w:val="both"/>
              <w:textAlignment w:val="baseline"/>
              <w:rPr>
                <w:sz w:val="22"/>
                <w:szCs w:val="22"/>
                <w:lang w:eastAsia="lt-LT"/>
              </w:rPr>
            </w:pPr>
            <w:r w:rsidRPr="00806A86">
              <w:rPr>
                <w:sz w:val="22"/>
                <w:szCs w:val="22"/>
                <w:lang w:eastAsia="lt-LT"/>
              </w:rPr>
              <w:t>* E</w:t>
            </w:r>
            <w:r w:rsidR="00616EA2" w:rsidRPr="00806A86">
              <w:rPr>
                <w:sz w:val="22"/>
                <w:szCs w:val="22"/>
                <w:lang w:eastAsia="lt-LT"/>
              </w:rPr>
              <w:t>tatinis apmokėjimas</w:t>
            </w:r>
            <w:r w:rsidRPr="00806A86">
              <w:rPr>
                <w:sz w:val="22"/>
                <w:szCs w:val="22"/>
                <w:lang w:eastAsia="lt-LT"/>
              </w:rPr>
              <w:t xml:space="preserve"> progimnazijoje įvestas sklandžiai</w:t>
            </w:r>
            <w:r w:rsidR="00616EA2" w:rsidRPr="00806A86">
              <w:rPr>
                <w:sz w:val="22"/>
                <w:szCs w:val="22"/>
                <w:lang w:eastAsia="lt-LT"/>
              </w:rPr>
              <w:t>, ugdymo procesas nesutrikdytas.</w:t>
            </w:r>
          </w:p>
        </w:tc>
      </w:tr>
      <w:tr w:rsidR="00453C3C" w:rsidTr="00634267">
        <w:tc>
          <w:tcPr>
            <w:tcW w:w="1588" w:type="dxa"/>
            <w:tcBorders>
              <w:top w:val="single" w:sz="4" w:space="0" w:color="auto"/>
              <w:left w:val="single" w:sz="4" w:space="0" w:color="auto"/>
              <w:bottom w:val="single" w:sz="4" w:space="0" w:color="auto"/>
              <w:right w:val="single" w:sz="4" w:space="0" w:color="auto"/>
            </w:tcBorders>
            <w:hideMark/>
          </w:tcPr>
          <w:p w:rsidR="00453C3C" w:rsidRPr="00634267" w:rsidRDefault="00453C3C" w:rsidP="00634267">
            <w:pPr>
              <w:overflowPunct w:val="0"/>
              <w:jc w:val="both"/>
              <w:textAlignment w:val="baseline"/>
              <w:rPr>
                <w:sz w:val="22"/>
                <w:szCs w:val="22"/>
                <w:lang w:eastAsia="lt-LT"/>
              </w:rPr>
            </w:pPr>
            <w:r w:rsidRPr="00634267">
              <w:rPr>
                <w:sz w:val="22"/>
                <w:szCs w:val="22"/>
                <w:lang w:eastAsia="lt-LT"/>
              </w:rPr>
              <w:t>1.3.</w:t>
            </w:r>
            <w:r w:rsidR="004C0980" w:rsidRPr="00634267">
              <w:rPr>
                <w:sz w:val="22"/>
                <w:szCs w:val="22"/>
                <w:lang w:eastAsia="lt-LT"/>
              </w:rPr>
              <w:t xml:space="preserve"> Skatinti ir plėtoti darbuotojų lyderystę.  </w:t>
            </w:r>
          </w:p>
        </w:tc>
        <w:tc>
          <w:tcPr>
            <w:tcW w:w="2552" w:type="dxa"/>
            <w:tcBorders>
              <w:top w:val="single" w:sz="4" w:space="0" w:color="auto"/>
              <w:left w:val="single" w:sz="4" w:space="0" w:color="auto"/>
              <w:bottom w:val="single" w:sz="4" w:space="0" w:color="auto"/>
              <w:right w:val="single" w:sz="4" w:space="0" w:color="auto"/>
            </w:tcBorders>
          </w:tcPr>
          <w:p w:rsidR="004C0980" w:rsidRPr="00634267" w:rsidRDefault="004C0980" w:rsidP="00634267">
            <w:pPr>
              <w:pStyle w:val="Betarp"/>
              <w:jc w:val="both"/>
              <w:rPr>
                <w:sz w:val="22"/>
                <w:szCs w:val="22"/>
                <w:lang w:eastAsia="lt-LT"/>
              </w:rPr>
            </w:pPr>
            <w:r w:rsidRPr="00634267">
              <w:rPr>
                <w:sz w:val="22"/>
                <w:szCs w:val="22"/>
                <w:lang w:eastAsia="lt-LT"/>
              </w:rPr>
              <w:t>* Tarptautinių ir nacionalinių projektų vykdymas.</w:t>
            </w:r>
          </w:p>
          <w:p w:rsidR="004C0980" w:rsidRPr="00634267" w:rsidRDefault="004C0980" w:rsidP="00634267">
            <w:pPr>
              <w:pStyle w:val="Betarp"/>
              <w:jc w:val="both"/>
              <w:rPr>
                <w:sz w:val="22"/>
                <w:szCs w:val="22"/>
                <w:lang w:eastAsia="lt-LT"/>
              </w:rPr>
            </w:pPr>
            <w:r w:rsidRPr="00634267">
              <w:rPr>
                <w:sz w:val="22"/>
                <w:szCs w:val="22"/>
                <w:lang w:eastAsia="lt-LT"/>
              </w:rPr>
              <w:t>* Mokytojai, pagalbos mokiniui specialistai inicijuoja, dalijasi gerąja praktine patirtimi ir organizuoja mokykloje respublikinius, rajoninius renginius.</w:t>
            </w:r>
          </w:p>
          <w:p w:rsidR="00453C3C" w:rsidRPr="00634267" w:rsidRDefault="004C0980" w:rsidP="00634267">
            <w:pPr>
              <w:pStyle w:val="Betarp"/>
              <w:jc w:val="both"/>
              <w:rPr>
                <w:sz w:val="22"/>
                <w:szCs w:val="22"/>
                <w:lang w:eastAsia="lt-LT"/>
              </w:rPr>
            </w:pPr>
            <w:r w:rsidRPr="00634267">
              <w:rPr>
                <w:sz w:val="22"/>
                <w:szCs w:val="22"/>
                <w:lang w:eastAsia="lt-LT"/>
              </w:rPr>
              <w:t>* Teminiuose Mokytojų tarybos posėdžiuose kartu su direkcijos nariais pranešimus skaito mokytojai, pagalbos mokytojui specialistai.</w:t>
            </w:r>
          </w:p>
        </w:tc>
        <w:tc>
          <w:tcPr>
            <w:tcW w:w="2410" w:type="dxa"/>
            <w:tcBorders>
              <w:top w:val="single" w:sz="4" w:space="0" w:color="auto"/>
              <w:left w:val="single" w:sz="4" w:space="0" w:color="auto"/>
              <w:bottom w:val="single" w:sz="4" w:space="0" w:color="auto"/>
              <w:right w:val="single" w:sz="4" w:space="0" w:color="auto"/>
            </w:tcBorders>
          </w:tcPr>
          <w:p w:rsidR="004C0980" w:rsidRPr="00634267" w:rsidRDefault="00F347BF" w:rsidP="00634267">
            <w:pPr>
              <w:pStyle w:val="Betarp"/>
              <w:jc w:val="both"/>
              <w:rPr>
                <w:sz w:val="22"/>
                <w:szCs w:val="22"/>
                <w:lang w:eastAsia="lt-LT"/>
              </w:rPr>
            </w:pPr>
            <w:r w:rsidRPr="00634267">
              <w:rPr>
                <w:sz w:val="22"/>
                <w:szCs w:val="22"/>
                <w:lang w:eastAsia="lt-LT"/>
              </w:rPr>
              <w:t xml:space="preserve">* </w:t>
            </w:r>
            <w:r w:rsidR="004C0980" w:rsidRPr="00634267">
              <w:rPr>
                <w:sz w:val="22"/>
                <w:szCs w:val="22"/>
                <w:lang w:eastAsia="lt-LT"/>
              </w:rPr>
              <w:t>Vykdomi bent du tarptautiniai, nacionaliniai projektai.</w:t>
            </w:r>
          </w:p>
          <w:p w:rsidR="004C0980" w:rsidRPr="00634267" w:rsidRDefault="004C0980" w:rsidP="00634267">
            <w:pPr>
              <w:pStyle w:val="Betarp"/>
              <w:jc w:val="both"/>
              <w:rPr>
                <w:sz w:val="22"/>
                <w:szCs w:val="22"/>
                <w:lang w:eastAsia="lt-LT"/>
              </w:rPr>
            </w:pPr>
            <w:r w:rsidRPr="00634267">
              <w:rPr>
                <w:sz w:val="22"/>
                <w:szCs w:val="22"/>
                <w:lang w:eastAsia="lt-LT"/>
              </w:rPr>
              <w:t>* Per mokslo metus progimnazijoje vykdomi ne mažiau kaip 2 pedagogų inicijuoti rajoniniai (respublikiniai) konkursai ar kiti renginiai.</w:t>
            </w:r>
          </w:p>
          <w:p w:rsidR="00453C3C" w:rsidRPr="00634267" w:rsidRDefault="004C0980" w:rsidP="00634267">
            <w:pPr>
              <w:pStyle w:val="Betarp"/>
              <w:jc w:val="both"/>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Teminiuose Mokytojų tarybos posėdžiuose ne mažiau kaip penki pedagogai skaito pranešimus, dalinasi savo patirtimi analizuojamu klausimu.</w:t>
            </w:r>
          </w:p>
        </w:tc>
        <w:tc>
          <w:tcPr>
            <w:tcW w:w="2976" w:type="dxa"/>
            <w:tcBorders>
              <w:top w:val="single" w:sz="4" w:space="0" w:color="auto"/>
              <w:left w:val="single" w:sz="4" w:space="0" w:color="auto"/>
              <w:bottom w:val="single" w:sz="4" w:space="0" w:color="auto"/>
              <w:right w:val="single" w:sz="4" w:space="0" w:color="auto"/>
            </w:tcBorders>
          </w:tcPr>
          <w:p w:rsidR="00453C3C" w:rsidRPr="00634267" w:rsidRDefault="00E05DD2"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Pr="00634267">
              <w:rPr>
                <w:sz w:val="22"/>
                <w:szCs w:val="22"/>
                <w:lang w:eastAsia="lt-LT"/>
              </w:rPr>
              <w:t>Vykdyti 9 tarptautiniai projektai. Projekta</w:t>
            </w:r>
            <w:r w:rsidR="006A5B60" w:rsidRPr="00634267">
              <w:rPr>
                <w:sz w:val="22"/>
                <w:szCs w:val="22"/>
                <w:lang w:eastAsia="lt-LT"/>
              </w:rPr>
              <w:t>ms įgyvendinti gauta 156167,81 e</w:t>
            </w:r>
            <w:r w:rsidRPr="00634267">
              <w:rPr>
                <w:sz w:val="22"/>
                <w:szCs w:val="22"/>
                <w:lang w:eastAsia="lt-LT"/>
              </w:rPr>
              <w:t>urų dotacijos.</w:t>
            </w:r>
          </w:p>
          <w:p w:rsidR="00E05DD2" w:rsidRPr="00634267" w:rsidRDefault="0017786E" w:rsidP="00634267">
            <w:pPr>
              <w:overflowPunct w:val="0"/>
              <w:jc w:val="both"/>
              <w:textAlignment w:val="baseline"/>
              <w:rPr>
                <w:sz w:val="22"/>
                <w:szCs w:val="22"/>
                <w:lang w:eastAsia="lt-LT"/>
              </w:rPr>
            </w:pPr>
            <w:r w:rsidRPr="00634267">
              <w:rPr>
                <w:sz w:val="22"/>
                <w:szCs w:val="22"/>
                <w:lang w:eastAsia="lt-LT"/>
              </w:rPr>
              <w:t>Vykdyti projektai:</w:t>
            </w:r>
            <w:r w:rsidR="00E05DD2" w:rsidRPr="00634267">
              <w:rPr>
                <w:sz w:val="22"/>
                <w:szCs w:val="22"/>
                <w:lang w:eastAsia="lt-LT"/>
              </w:rPr>
              <w:t xml:space="preserve"> 10 respu</w:t>
            </w:r>
            <w:r w:rsidRPr="00634267">
              <w:rPr>
                <w:sz w:val="22"/>
                <w:szCs w:val="22"/>
                <w:lang w:eastAsia="lt-LT"/>
              </w:rPr>
              <w:t>blikinių, 2 rajoniniai</w:t>
            </w:r>
            <w:r w:rsidR="00E05DD2" w:rsidRPr="00634267">
              <w:rPr>
                <w:sz w:val="22"/>
                <w:szCs w:val="22"/>
                <w:lang w:eastAsia="lt-LT"/>
              </w:rPr>
              <w:t>.</w:t>
            </w:r>
          </w:p>
          <w:p w:rsidR="002657D3" w:rsidRPr="00634267" w:rsidRDefault="005C65EF"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00BC5753" w:rsidRPr="00634267">
              <w:rPr>
                <w:sz w:val="22"/>
                <w:szCs w:val="22"/>
                <w:lang w:eastAsia="lt-LT"/>
              </w:rPr>
              <w:t xml:space="preserve">5 mokytojos </w:t>
            </w:r>
            <w:r w:rsidR="00301FF8" w:rsidRPr="00634267">
              <w:rPr>
                <w:sz w:val="22"/>
                <w:szCs w:val="22"/>
                <w:lang w:eastAsia="lt-LT"/>
              </w:rPr>
              <w:t xml:space="preserve">(A. </w:t>
            </w:r>
            <w:proofErr w:type="spellStart"/>
            <w:r w:rsidR="00301FF8" w:rsidRPr="00634267">
              <w:rPr>
                <w:sz w:val="22"/>
                <w:szCs w:val="22"/>
                <w:lang w:eastAsia="lt-LT"/>
              </w:rPr>
              <w:t>Pakamorienė</w:t>
            </w:r>
            <w:proofErr w:type="spellEnd"/>
            <w:r w:rsidR="00301FF8" w:rsidRPr="00634267">
              <w:rPr>
                <w:sz w:val="22"/>
                <w:szCs w:val="22"/>
                <w:lang w:eastAsia="lt-LT"/>
              </w:rPr>
              <w:t>, V. Majauskienė, J. Žukauskienė</w:t>
            </w:r>
            <w:r w:rsidR="00BC5753" w:rsidRPr="00634267">
              <w:rPr>
                <w:sz w:val="22"/>
                <w:szCs w:val="22"/>
                <w:lang w:eastAsia="lt-LT"/>
              </w:rPr>
              <w:t>,</w:t>
            </w:r>
          </w:p>
          <w:p w:rsidR="005C65EF" w:rsidRPr="00634267" w:rsidRDefault="00BC5753" w:rsidP="00634267">
            <w:pPr>
              <w:overflowPunct w:val="0"/>
              <w:jc w:val="both"/>
              <w:textAlignment w:val="baseline"/>
              <w:rPr>
                <w:sz w:val="22"/>
                <w:szCs w:val="22"/>
                <w:lang w:eastAsia="lt-LT"/>
              </w:rPr>
            </w:pPr>
            <w:r w:rsidRPr="00634267">
              <w:rPr>
                <w:sz w:val="22"/>
                <w:szCs w:val="22"/>
                <w:lang w:eastAsia="lt-LT"/>
              </w:rPr>
              <w:t xml:space="preserve"> R. </w:t>
            </w:r>
            <w:proofErr w:type="spellStart"/>
            <w:r w:rsidRPr="00634267">
              <w:rPr>
                <w:sz w:val="22"/>
                <w:szCs w:val="22"/>
                <w:lang w:eastAsia="lt-LT"/>
              </w:rPr>
              <w:t>Birgėlienė</w:t>
            </w:r>
            <w:proofErr w:type="spellEnd"/>
            <w:r w:rsidRPr="00634267">
              <w:rPr>
                <w:sz w:val="22"/>
                <w:szCs w:val="22"/>
                <w:lang w:eastAsia="lt-LT"/>
              </w:rPr>
              <w:t xml:space="preserve">, L. </w:t>
            </w:r>
            <w:proofErr w:type="spellStart"/>
            <w:r w:rsidRPr="00634267">
              <w:rPr>
                <w:sz w:val="22"/>
                <w:szCs w:val="22"/>
                <w:lang w:eastAsia="lt-LT"/>
              </w:rPr>
              <w:t>Zubauskienė</w:t>
            </w:r>
            <w:proofErr w:type="spellEnd"/>
            <w:r w:rsidRPr="00634267">
              <w:rPr>
                <w:sz w:val="22"/>
                <w:szCs w:val="22"/>
                <w:lang w:eastAsia="lt-LT"/>
              </w:rPr>
              <w:t>) dalijos</w:t>
            </w:r>
            <w:r w:rsidR="00FE6AB8" w:rsidRPr="00634267">
              <w:rPr>
                <w:sz w:val="22"/>
                <w:szCs w:val="22"/>
                <w:lang w:eastAsia="lt-LT"/>
              </w:rPr>
              <w:t>i gerąja patirtimi respublikoje.</w:t>
            </w:r>
            <w:r w:rsidRPr="00634267">
              <w:rPr>
                <w:sz w:val="22"/>
                <w:szCs w:val="22"/>
                <w:lang w:eastAsia="lt-LT"/>
              </w:rPr>
              <w:t xml:space="preserve"> </w:t>
            </w:r>
            <w:r w:rsidR="00FE6AB8" w:rsidRPr="00634267">
              <w:rPr>
                <w:sz w:val="22"/>
                <w:szCs w:val="22"/>
                <w:lang w:eastAsia="lt-LT"/>
              </w:rPr>
              <w:t>Organizuota</w:t>
            </w:r>
            <w:r w:rsidRPr="00634267">
              <w:rPr>
                <w:sz w:val="22"/>
                <w:szCs w:val="22"/>
                <w:lang w:eastAsia="lt-LT"/>
              </w:rPr>
              <w:t xml:space="preserve"> 10 gerosios patirties sklaidos respublikinių seminarų.</w:t>
            </w:r>
          </w:p>
          <w:p w:rsidR="00BC5753" w:rsidRPr="00634267" w:rsidRDefault="00BC5753" w:rsidP="00634267">
            <w:pPr>
              <w:overflowPunct w:val="0"/>
              <w:jc w:val="both"/>
              <w:textAlignment w:val="baseline"/>
              <w:rPr>
                <w:sz w:val="22"/>
                <w:szCs w:val="22"/>
                <w:lang w:eastAsia="lt-LT"/>
              </w:rPr>
            </w:pPr>
            <w:r w:rsidRPr="00634267">
              <w:rPr>
                <w:sz w:val="22"/>
                <w:szCs w:val="22"/>
                <w:lang w:eastAsia="lt-LT"/>
              </w:rPr>
              <w:t>*</w:t>
            </w:r>
            <w:r w:rsidR="00D477A5" w:rsidRPr="00634267">
              <w:rPr>
                <w:sz w:val="22"/>
                <w:szCs w:val="22"/>
                <w:lang w:eastAsia="lt-LT"/>
              </w:rPr>
              <w:t xml:space="preserve"> </w:t>
            </w:r>
            <w:r w:rsidR="00FE6AB8" w:rsidRPr="00634267">
              <w:rPr>
                <w:sz w:val="22"/>
                <w:szCs w:val="22"/>
                <w:lang w:eastAsia="lt-LT"/>
              </w:rPr>
              <w:t>Surengti</w:t>
            </w:r>
            <w:r w:rsidRPr="00634267">
              <w:rPr>
                <w:sz w:val="22"/>
                <w:szCs w:val="22"/>
                <w:lang w:eastAsia="lt-LT"/>
              </w:rPr>
              <w:t xml:space="preserve"> 4 respublikiniai renginiai:</w:t>
            </w:r>
          </w:p>
          <w:p w:rsidR="00BC5753" w:rsidRPr="00634267" w:rsidRDefault="00BC5753" w:rsidP="00634267">
            <w:pPr>
              <w:overflowPunct w:val="0"/>
              <w:jc w:val="both"/>
              <w:textAlignment w:val="baseline"/>
              <w:rPr>
                <w:sz w:val="22"/>
                <w:szCs w:val="22"/>
                <w:lang w:eastAsia="lt-LT"/>
              </w:rPr>
            </w:pPr>
            <w:r w:rsidRPr="00634267">
              <w:rPr>
                <w:sz w:val="22"/>
                <w:szCs w:val="22"/>
                <w:lang w:eastAsia="lt-LT"/>
              </w:rPr>
              <w:t>- pradinių klasių mokinių šokių festivalis „Šokio sūkury“;</w:t>
            </w:r>
          </w:p>
          <w:p w:rsidR="00BC5753" w:rsidRPr="00634267" w:rsidRDefault="00BC5753" w:rsidP="00634267">
            <w:pPr>
              <w:overflowPunct w:val="0"/>
              <w:jc w:val="both"/>
              <w:textAlignment w:val="baseline"/>
              <w:rPr>
                <w:sz w:val="22"/>
                <w:szCs w:val="22"/>
                <w:lang w:eastAsia="lt-LT"/>
              </w:rPr>
            </w:pPr>
            <w:r w:rsidRPr="00634267">
              <w:rPr>
                <w:sz w:val="22"/>
                <w:szCs w:val="22"/>
                <w:lang w:eastAsia="lt-LT"/>
              </w:rPr>
              <w:t>- mokinių kūrybos šventė „Žodžio takeliu“;</w:t>
            </w:r>
          </w:p>
          <w:p w:rsidR="00BC5753" w:rsidRPr="00634267" w:rsidRDefault="00BC5753" w:rsidP="00634267">
            <w:pPr>
              <w:overflowPunct w:val="0"/>
              <w:jc w:val="both"/>
              <w:textAlignment w:val="baseline"/>
              <w:rPr>
                <w:sz w:val="22"/>
                <w:szCs w:val="22"/>
                <w:lang w:val="en-US" w:eastAsia="lt-LT"/>
              </w:rPr>
            </w:pPr>
            <w:r w:rsidRPr="00634267">
              <w:rPr>
                <w:sz w:val="22"/>
                <w:szCs w:val="22"/>
                <w:lang w:eastAsia="lt-LT"/>
              </w:rPr>
              <w:t>- pradinių klasių mokinių anglų kalbos konkursas „</w:t>
            </w:r>
            <w:r w:rsidRPr="00634267">
              <w:rPr>
                <w:sz w:val="22"/>
                <w:szCs w:val="22"/>
                <w:lang w:val="en-US" w:eastAsia="lt-LT"/>
              </w:rPr>
              <w:t xml:space="preserve">Smart and </w:t>
            </w:r>
            <w:r w:rsidR="00CF7343" w:rsidRPr="00634267">
              <w:rPr>
                <w:sz w:val="22"/>
                <w:szCs w:val="22"/>
                <w:lang w:val="en-US" w:eastAsia="lt-LT"/>
              </w:rPr>
              <w:t>quick”;</w:t>
            </w:r>
          </w:p>
          <w:p w:rsidR="00CF7343" w:rsidRPr="00634267" w:rsidRDefault="00CF7343" w:rsidP="00634267">
            <w:pPr>
              <w:overflowPunct w:val="0"/>
              <w:jc w:val="both"/>
              <w:textAlignment w:val="baseline"/>
              <w:rPr>
                <w:sz w:val="22"/>
                <w:szCs w:val="22"/>
                <w:lang w:eastAsia="lt-LT"/>
              </w:rPr>
            </w:pPr>
            <w:r w:rsidRPr="00634267">
              <w:rPr>
                <w:sz w:val="22"/>
                <w:szCs w:val="22"/>
                <w:lang w:val="en-US" w:eastAsia="lt-LT"/>
              </w:rPr>
              <w:t xml:space="preserve">- </w:t>
            </w:r>
            <w:proofErr w:type="spellStart"/>
            <w:r w:rsidRPr="00634267">
              <w:rPr>
                <w:sz w:val="22"/>
                <w:szCs w:val="22"/>
                <w:lang w:val="en-US" w:eastAsia="lt-LT"/>
              </w:rPr>
              <w:t>tarptautin</w:t>
            </w:r>
            <w:proofErr w:type="spellEnd"/>
            <w:r w:rsidRPr="00634267">
              <w:rPr>
                <w:sz w:val="22"/>
                <w:szCs w:val="22"/>
                <w:lang w:eastAsia="lt-LT"/>
              </w:rPr>
              <w:t>ė 5-8 klasių mokinių informacinių technologijų konferencija „Mik – 11“.</w:t>
            </w:r>
          </w:p>
        </w:tc>
      </w:tr>
    </w:tbl>
    <w:p w:rsidR="00453C3C" w:rsidRDefault="00453C3C" w:rsidP="00453C3C">
      <w:pPr>
        <w:overflowPunct w:val="0"/>
        <w:jc w:val="center"/>
        <w:textAlignment w:val="baseline"/>
        <w:rPr>
          <w:sz w:val="20"/>
          <w:lang w:eastAsia="lt-LT"/>
        </w:rPr>
      </w:pPr>
    </w:p>
    <w:p w:rsidR="00453C3C" w:rsidRDefault="00453C3C" w:rsidP="00453C3C">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53C3C" w:rsidTr="00AE6297">
        <w:tc>
          <w:tcPr>
            <w:tcW w:w="442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lastRenderedPageBreak/>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 xml:space="preserve">Priežastys, rizikos </w:t>
            </w:r>
          </w:p>
        </w:tc>
      </w:tr>
      <w:tr w:rsidR="00453C3C" w:rsidTr="00AE6297">
        <w:tc>
          <w:tcPr>
            <w:tcW w:w="4423"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453C3C" w:rsidRDefault="00453C3C" w:rsidP="00AE6297">
            <w:pPr>
              <w:overflowPunct w:val="0"/>
              <w:jc w:val="center"/>
              <w:textAlignment w:val="baseline"/>
              <w:rPr>
                <w:szCs w:val="24"/>
                <w:lang w:eastAsia="lt-LT"/>
              </w:rPr>
            </w:pPr>
          </w:p>
        </w:tc>
      </w:tr>
    </w:tbl>
    <w:p w:rsidR="00453C3C" w:rsidRDefault="00453C3C" w:rsidP="00453C3C">
      <w:pPr>
        <w:overflowPunct w:val="0"/>
        <w:textAlignment w:val="baseline"/>
        <w:rPr>
          <w:sz w:val="20"/>
        </w:rPr>
      </w:pPr>
    </w:p>
    <w:p w:rsidR="00453C3C" w:rsidRDefault="00453C3C" w:rsidP="00453C3C">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453C3C" w:rsidRDefault="00453C3C" w:rsidP="00453C3C">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453C3C" w:rsidTr="00AE6297">
        <w:tc>
          <w:tcPr>
            <w:tcW w:w="5274"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Poveikis švietimo įstaigos veiklai</w:t>
            </w:r>
          </w:p>
        </w:tc>
      </w:tr>
      <w:tr w:rsidR="00453C3C" w:rsidTr="00AE6297">
        <w:tc>
          <w:tcPr>
            <w:tcW w:w="5274"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rsidR="00453C3C" w:rsidRDefault="00453C3C" w:rsidP="00AE6297">
            <w:pPr>
              <w:overflowPunct w:val="0"/>
              <w:jc w:val="center"/>
              <w:textAlignment w:val="baseline"/>
              <w:rPr>
                <w:szCs w:val="24"/>
                <w:lang w:eastAsia="lt-LT"/>
              </w:rPr>
            </w:pPr>
          </w:p>
        </w:tc>
      </w:tr>
    </w:tbl>
    <w:p w:rsidR="00453C3C" w:rsidRDefault="00453C3C" w:rsidP="00453C3C">
      <w:pPr>
        <w:overflowPunct w:val="0"/>
        <w:textAlignment w:val="baseline"/>
        <w:rPr>
          <w:sz w:val="20"/>
        </w:rPr>
      </w:pPr>
    </w:p>
    <w:p w:rsidR="00453C3C" w:rsidRDefault="00453C3C" w:rsidP="00453C3C">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53C3C" w:rsidTr="00AE6297">
        <w:tc>
          <w:tcPr>
            <w:tcW w:w="2268"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Pasiekti rezultatai ir jų rodikliai</w:t>
            </w:r>
          </w:p>
        </w:tc>
      </w:tr>
      <w:tr w:rsidR="00453C3C" w:rsidTr="00AE6297">
        <w:tc>
          <w:tcPr>
            <w:tcW w:w="2268"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453C3C" w:rsidRDefault="00453C3C" w:rsidP="00AE6297">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53C3C" w:rsidRDefault="00453C3C" w:rsidP="00AE6297">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53C3C" w:rsidRDefault="00453C3C" w:rsidP="00AE6297">
            <w:pPr>
              <w:overflowPunct w:val="0"/>
              <w:textAlignment w:val="baseline"/>
              <w:rPr>
                <w:szCs w:val="24"/>
                <w:lang w:eastAsia="lt-LT"/>
              </w:rPr>
            </w:pPr>
          </w:p>
        </w:tc>
      </w:tr>
    </w:tbl>
    <w:p w:rsidR="00453C3C" w:rsidRDefault="00453C3C" w:rsidP="00453C3C">
      <w:pPr>
        <w:overflowPunct w:val="0"/>
        <w:jc w:val="center"/>
        <w:textAlignment w:val="baseline"/>
        <w:rPr>
          <w:sz w:val="20"/>
          <w:lang w:eastAsia="lt-LT"/>
        </w:rPr>
      </w:pPr>
    </w:p>
    <w:p w:rsidR="00453C3C" w:rsidRDefault="00453C3C" w:rsidP="00453C3C">
      <w:pPr>
        <w:overflowPunct w:val="0"/>
        <w:jc w:val="center"/>
        <w:textAlignment w:val="baseline"/>
        <w:rPr>
          <w:b/>
          <w:szCs w:val="24"/>
          <w:lang w:eastAsia="lt-LT"/>
        </w:rPr>
      </w:pPr>
      <w:r>
        <w:rPr>
          <w:b/>
          <w:szCs w:val="24"/>
          <w:lang w:eastAsia="lt-LT"/>
        </w:rPr>
        <w:t>III SKYRIUS</w:t>
      </w:r>
    </w:p>
    <w:p w:rsidR="00453C3C" w:rsidRDefault="00453C3C" w:rsidP="00453C3C">
      <w:pPr>
        <w:overflowPunct w:val="0"/>
        <w:jc w:val="center"/>
        <w:textAlignment w:val="baseline"/>
        <w:rPr>
          <w:b/>
          <w:szCs w:val="24"/>
          <w:lang w:eastAsia="lt-LT"/>
        </w:rPr>
      </w:pPr>
      <w:r>
        <w:rPr>
          <w:b/>
          <w:szCs w:val="24"/>
          <w:lang w:eastAsia="lt-LT"/>
        </w:rPr>
        <w:t>PASIEKTŲ REZULTATŲ VYKDANT UŽDUOTIS ĮSIVERTINIMAS IR KOMPETENCIJŲ TOBULINIMAS</w:t>
      </w:r>
    </w:p>
    <w:p w:rsidR="00453C3C" w:rsidRDefault="00453C3C" w:rsidP="00453C3C">
      <w:pPr>
        <w:overflowPunct w:val="0"/>
        <w:jc w:val="center"/>
        <w:textAlignment w:val="baseline"/>
        <w:rPr>
          <w:b/>
          <w:sz w:val="20"/>
          <w:lang w:eastAsia="lt-LT"/>
        </w:rPr>
      </w:pPr>
    </w:p>
    <w:p w:rsidR="00453C3C" w:rsidRDefault="00453C3C" w:rsidP="00453C3C">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453C3C" w:rsidTr="00AE629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Pažymimas atitinkamas langelis</w:t>
            </w:r>
          </w:p>
        </w:tc>
      </w:tr>
      <w:tr w:rsidR="00453C3C" w:rsidTr="00AE629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ind w:right="340"/>
              <w:jc w:val="right"/>
              <w:textAlignment w:val="baseline"/>
              <w:rPr>
                <w:sz w:val="22"/>
                <w:szCs w:val="22"/>
                <w:lang w:eastAsia="lt-LT"/>
              </w:rPr>
            </w:pPr>
            <w:r>
              <w:rPr>
                <w:sz w:val="22"/>
                <w:szCs w:val="22"/>
                <w:lang w:eastAsia="lt-LT"/>
              </w:rPr>
              <w:t xml:space="preserve">Labai gerai </w:t>
            </w:r>
            <w:r w:rsidR="000A7B76">
              <w:rPr>
                <w:rFonts w:ascii="Segoe UI Symbol" w:eastAsia="MS Gothic" w:hAnsi="Segoe UI Symbol" w:cs="Segoe UI Symbol"/>
                <w:sz w:val="22"/>
                <w:szCs w:val="22"/>
                <w:lang w:eastAsia="lt-LT"/>
              </w:rPr>
              <w:t>☒</w:t>
            </w:r>
          </w:p>
        </w:tc>
      </w:tr>
      <w:tr w:rsidR="00453C3C" w:rsidTr="00AE629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Pr="00CE1579" w:rsidRDefault="00453C3C" w:rsidP="00EA6E7E">
            <w:pPr>
              <w:overflowPunct w:val="0"/>
              <w:ind w:right="340"/>
              <w:jc w:val="right"/>
              <w:textAlignment w:val="baseline"/>
              <w:rPr>
                <w:szCs w:val="24"/>
                <w:lang w:eastAsia="lt-LT"/>
              </w:rPr>
            </w:pPr>
            <w:r>
              <w:rPr>
                <w:sz w:val="22"/>
                <w:szCs w:val="22"/>
                <w:lang w:eastAsia="lt-LT"/>
              </w:rPr>
              <w:t xml:space="preserve">Gerai </w:t>
            </w:r>
            <w:r w:rsidR="00EA6E7E">
              <w:rPr>
                <w:rFonts w:ascii="Segoe UI Symbol" w:eastAsia="MS Gothic" w:hAnsi="Segoe UI Symbol" w:cs="Segoe UI Symbol"/>
                <w:sz w:val="22"/>
                <w:szCs w:val="22"/>
                <w:lang w:eastAsia="lt-LT"/>
              </w:rPr>
              <w:t>☐</w:t>
            </w:r>
          </w:p>
        </w:tc>
      </w:tr>
      <w:tr w:rsidR="00453C3C" w:rsidTr="00AE629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453C3C" w:rsidTr="00AE629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453C3C" w:rsidRDefault="00453C3C" w:rsidP="00453C3C">
      <w:pPr>
        <w:overflowPunct w:val="0"/>
        <w:jc w:val="center"/>
        <w:textAlignment w:val="baseline"/>
        <w:rPr>
          <w:sz w:val="20"/>
          <w:lang w:eastAsia="lt-LT"/>
        </w:rPr>
      </w:pPr>
    </w:p>
    <w:p w:rsidR="00453C3C" w:rsidRDefault="00453C3C" w:rsidP="00453C3C">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C3C" w:rsidTr="00AE6297">
        <w:tc>
          <w:tcPr>
            <w:tcW w:w="9385"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jc w:val="both"/>
              <w:textAlignment w:val="baseline"/>
              <w:rPr>
                <w:szCs w:val="24"/>
                <w:lang w:eastAsia="lt-LT"/>
              </w:rPr>
            </w:pPr>
            <w:r>
              <w:rPr>
                <w:szCs w:val="24"/>
                <w:lang w:eastAsia="lt-LT"/>
              </w:rPr>
              <w:t>6.1.</w:t>
            </w:r>
            <w:r w:rsidR="0029634A">
              <w:rPr>
                <w:szCs w:val="24"/>
                <w:lang w:eastAsia="lt-LT"/>
              </w:rPr>
              <w:t xml:space="preserve"> Darbo su dokumentų valdymo sistema Kontora.</w:t>
            </w:r>
          </w:p>
        </w:tc>
      </w:tr>
    </w:tbl>
    <w:p w:rsidR="00453C3C" w:rsidRDefault="00453C3C" w:rsidP="00453C3C">
      <w:pPr>
        <w:overflowPunct w:val="0"/>
        <w:jc w:val="center"/>
        <w:textAlignment w:val="baseline"/>
        <w:rPr>
          <w:b/>
          <w:sz w:val="20"/>
          <w:lang w:eastAsia="lt-LT"/>
        </w:rPr>
      </w:pPr>
    </w:p>
    <w:p w:rsidR="00453C3C" w:rsidRDefault="005169B7" w:rsidP="00BD3F88">
      <w:pPr>
        <w:tabs>
          <w:tab w:val="left" w:pos="4253"/>
          <w:tab w:val="left" w:pos="6946"/>
        </w:tabs>
        <w:overflowPunct w:val="0"/>
        <w:textAlignment w:val="baseline"/>
        <w:rPr>
          <w:szCs w:val="24"/>
          <w:lang w:eastAsia="lt-LT"/>
        </w:rPr>
      </w:pPr>
      <w:r w:rsidRPr="000A7B76">
        <w:rPr>
          <w:szCs w:val="24"/>
          <w:u w:val="single"/>
          <w:lang w:eastAsia="lt-LT"/>
        </w:rPr>
        <w:t>D</w:t>
      </w:r>
      <w:r w:rsidR="00BD3F88" w:rsidRPr="000A7B76">
        <w:rPr>
          <w:szCs w:val="24"/>
          <w:u w:val="single"/>
          <w:lang w:eastAsia="lt-LT"/>
        </w:rPr>
        <w:t>irektorius</w:t>
      </w:r>
      <w:r w:rsidR="00453C3C">
        <w:rPr>
          <w:szCs w:val="24"/>
          <w:lang w:eastAsia="lt-LT"/>
        </w:rPr>
        <w:t xml:space="preserve">                                       </w:t>
      </w:r>
      <w:r w:rsidR="00BD3F88">
        <w:rPr>
          <w:szCs w:val="24"/>
          <w:lang w:eastAsia="lt-LT"/>
        </w:rPr>
        <w:t xml:space="preserve">                                             </w:t>
      </w:r>
      <w:r w:rsidR="00BD3F88" w:rsidRPr="000A7B76">
        <w:rPr>
          <w:szCs w:val="24"/>
          <w:u w:val="single"/>
          <w:lang w:eastAsia="lt-LT"/>
        </w:rPr>
        <w:t>Julius Gindulis</w:t>
      </w:r>
      <w:r w:rsidR="00BD3F88">
        <w:rPr>
          <w:szCs w:val="24"/>
          <w:lang w:eastAsia="lt-LT"/>
        </w:rPr>
        <w:t xml:space="preserve">             </w:t>
      </w:r>
      <w:r w:rsidR="00BD3F88" w:rsidRPr="000A7B76">
        <w:rPr>
          <w:szCs w:val="24"/>
          <w:u w:val="single"/>
          <w:lang w:eastAsia="lt-LT"/>
        </w:rPr>
        <w:t>2020-01-10</w:t>
      </w:r>
    </w:p>
    <w:p w:rsidR="00453C3C" w:rsidRDefault="00453C3C" w:rsidP="00453C3C">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453C3C" w:rsidRDefault="00453C3C" w:rsidP="00453C3C">
      <w:pPr>
        <w:overflowPunct w:val="0"/>
        <w:jc w:val="center"/>
        <w:textAlignment w:val="baseline"/>
        <w:rPr>
          <w:b/>
          <w:sz w:val="20"/>
          <w:lang w:eastAsia="lt-LT"/>
        </w:rPr>
      </w:pPr>
    </w:p>
    <w:p w:rsidR="00453C3C" w:rsidRDefault="00453C3C" w:rsidP="00453C3C">
      <w:pPr>
        <w:overflowPunct w:val="0"/>
        <w:jc w:val="center"/>
        <w:textAlignment w:val="baseline"/>
        <w:rPr>
          <w:b/>
          <w:szCs w:val="24"/>
          <w:lang w:eastAsia="lt-LT"/>
        </w:rPr>
      </w:pPr>
      <w:r>
        <w:rPr>
          <w:b/>
          <w:szCs w:val="24"/>
          <w:lang w:eastAsia="lt-LT"/>
        </w:rPr>
        <w:t>IV SKYRIUS</w:t>
      </w:r>
    </w:p>
    <w:p w:rsidR="00453C3C" w:rsidRDefault="00453C3C" w:rsidP="00453C3C">
      <w:pPr>
        <w:overflowPunct w:val="0"/>
        <w:jc w:val="center"/>
        <w:textAlignment w:val="baseline"/>
        <w:rPr>
          <w:b/>
          <w:szCs w:val="24"/>
          <w:lang w:eastAsia="lt-LT"/>
        </w:rPr>
      </w:pPr>
      <w:r>
        <w:rPr>
          <w:b/>
          <w:szCs w:val="24"/>
          <w:lang w:eastAsia="lt-LT"/>
        </w:rPr>
        <w:t>VERTINIMO PAGRINDIMAS IR SIŪLYMAI</w:t>
      </w:r>
    </w:p>
    <w:p w:rsidR="00453C3C" w:rsidRDefault="00453C3C" w:rsidP="00453C3C">
      <w:pPr>
        <w:overflowPunct w:val="0"/>
        <w:jc w:val="center"/>
        <w:textAlignment w:val="baseline"/>
        <w:rPr>
          <w:sz w:val="20"/>
          <w:lang w:eastAsia="lt-LT"/>
        </w:rPr>
      </w:pPr>
    </w:p>
    <w:p w:rsidR="00453C3C" w:rsidRDefault="00453C3C" w:rsidP="000A7B76">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sidR="000A7B76">
        <w:rPr>
          <w:szCs w:val="24"/>
          <w:u w:val="single"/>
          <w:lang w:eastAsia="lt-LT"/>
        </w:rPr>
        <w:t>Užduotys įvykdytos ir viršijo kai kuriuos sutartus vertinimo rodiklius. Užduočių įvykdymą įvertinti labai gerai (2020-01-28 protokolas Nr. 3-1).</w:t>
      </w:r>
    </w:p>
    <w:p w:rsidR="00453C3C" w:rsidRDefault="00453C3C" w:rsidP="00453C3C">
      <w:pPr>
        <w:tabs>
          <w:tab w:val="right" w:leader="underscore" w:pos="9071"/>
        </w:tabs>
        <w:overflowPunct w:val="0"/>
        <w:jc w:val="both"/>
        <w:textAlignment w:val="baseline"/>
        <w:rPr>
          <w:szCs w:val="24"/>
          <w:lang w:eastAsia="lt-LT"/>
        </w:rPr>
      </w:pPr>
    </w:p>
    <w:p w:rsidR="00453C3C" w:rsidRDefault="000A7B76" w:rsidP="00453C3C">
      <w:pPr>
        <w:tabs>
          <w:tab w:val="left" w:pos="4253"/>
          <w:tab w:val="left" w:pos="6946"/>
        </w:tabs>
        <w:overflowPunct w:val="0"/>
        <w:jc w:val="both"/>
        <w:textAlignment w:val="baseline"/>
        <w:rPr>
          <w:szCs w:val="24"/>
          <w:lang w:eastAsia="lt-LT"/>
        </w:rPr>
      </w:pPr>
      <w:r>
        <w:rPr>
          <w:szCs w:val="24"/>
          <w:u w:val="single"/>
          <w:lang w:eastAsia="lt-LT"/>
        </w:rPr>
        <w:t>Pirmininkas</w:t>
      </w:r>
      <w:r w:rsidR="00453C3C">
        <w:rPr>
          <w:szCs w:val="24"/>
          <w:lang w:eastAsia="lt-LT"/>
        </w:rPr>
        <w:t xml:space="preserve">               </w:t>
      </w:r>
      <w:r>
        <w:rPr>
          <w:szCs w:val="24"/>
          <w:lang w:eastAsia="lt-LT"/>
        </w:rPr>
        <w:t xml:space="preserve">                          </w:t>
      </w:r>
      <w:r w:rsidR="00453C3C">
        <w:rPr>
          <w:szCs w:val="24"/>
          <w:lang w:eastAsia="lt-LT"/>
        </w:rPr>
        <w:t xml:space="preserve">         __________               </w:t>
      </w:r>
      <w:r>
        <w:rPr>
          <w:szCs w:val="24"/>
          <w:u w:val="single"/>
          <w:lang w:eastAsia="lt-LT"/>
        </w:rPr>
        <w:t>Šarūnas Vaičiulis</w:t>
      </w:r>
      <w:r w:rsidR="00453C3C">
        <w:rPr>
          <w:szCs w:val="24"/>
          <w:lang w:eastAsia="lt-LT"/>
        </w:rPr>
        <w:t xml:space="preserve">     __________</w:t>
      </w:r>
    </w:p>
    <w:p w:rsidR="00453C3C" w:rsidRDefault="00453C3C" w:rsidP="00453C3C">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453C3C" w:rsidRDefault="00453C3C" w:rsidP="00453C3C">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453C3C" w:rsidRDefault="00453C3C" w:rsidP="00453C3C">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453C3C" w:rsidRDefault="00453C3C" w:rsidP="00453C3C">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453C3C" w:rsidRDefault="00453C3C" w:rsidP="00453C3C">
      <w:pPr>
        <w:tabs>
          <w:tab w:val="left" w:pos="5529"/>
          <w:tab w:val="left" w:pos="8364"/>
        </w:tabs>
        <w:overflowPunct w:val="0"/>
        <w:jc w:val="both"/>
        <w:textAlignment w:val="baseline"/>
        <w:rPr>
          <w:szCs w:val="24"/>
          <w:lang w:eastAsia="lt-LT"/>
        </w:rPr>
      </w:pPr>
    </w:p>
    <w:p w:rsidR="00453C3C" w:rsidRDefault="00453C3C" w:rsidP="00806A86">
      <w:pPr>
        <w:tabs>
          <w:tab w:val="right" w:leader="underscore" w:pos="9071"/>
        </w:tabs>
        <w:overflowPunct w:val="0"/>
        <w:jc w:val="both"/>
        <w:textAlignment w:val="baseline"/>
        <w:rPr>
          <w:szCs w:val="24"/>
          <w:u w:val="single"/>
          <w:lang w:eastAsia="lt-LT"/>
        </w:rPr>
      </w:pPr>
      <w:r>
        <w:rPr>
          <w:b/>
          <w:szCs w:val="24"/>
          <w:lang w:eastAsia="lt-LT"/>
        </w:rPr>
        <w:t>8. Įvertinimas, jo pagrindimas ir siūlymai:</w:t>
      </w:r>
      <w:r>
        <w:rPr>
          <w:szCs w:val="24"/>
          <w:lang w:eastAsia="lt-LT"/>
        </w:rPr>
        <w:t xml:space="preserve"> </w:t>
      </w:r>
      <w:r w:rsidR="00806A86" w:rsidRPr="00806A86">
        <w:rPr>
          <w:szCs w:val="24"/>
          <w:u w:val="single"/>
          <w:lang w:eastAsia="lt-LT"/>
        </w:rPr>
        <w:t xml:space="preserve">2019 metų veiklą vertinu labai gerai, nes metinės užduotys įvykdytos ir viršyti kai kurie sutarti vertinimo rodikliai, todėl iki kito kasmetinio veiklos vertinimo nustatau pareiginės algos kintamosios dalies dydį – </w:t>
      </w:r>
      <w:r w:rsidR="00806A86">
        <w:rPr>
          <w:szCs w:val="24"/>
          <w:u w:val="single"/>
          <w:lang w:eastAsia="lt-LT"/>
        </w:rPr>
        <w:t>2</w:t>
      </w:r>
      <w:r w:rsidR="00806A86" w:rsidRPr="00806A86">
        <w:rPr>
          <w:szCs w:val="24"/>
          <w:u w:val="single"/>
          <w:lang w:eastAsia="lt-LT"/>
        </w:rPr>
        <w:t>5 procent</w:t>
      </w:r>
      <w:r w:rsidR="00806A86">
        <w:rPr>
          <w:szCs w:val="24"/>
          <w:u w:val="single"/>
          <w:lang w:eastAsia="lt-LT"/>
        </w:rPr>
        <w:t>us</w:t>
      </w:r>
      <w:r w:rsidR="00806A86" w:rsidRPr="00806A86">
        <w:rPr>
          <w:szCs w:val="24"/>
          <w:u w:val="single"/>
          <w:lang w:eastAsia="lt-LT"/>
        </w:rPr>
        <w:t xml:space="preserve"> pareiginės algos pastoviosios dalies.</w:t>
      </w:r>
    </w:p>
    <w:p w:rsidR="00806A86" w:rsidRDefault="00806A86" w:rsidP="00806A86">
      <w:pPr>
        <w:tabs>
          <w:tab w:val="right" w:leader="underscore" w:pos="9071"/>
        </w:tabs>
        <w:overflowPunct w:val="0"/>
        <w:jc w:val="both"/>
        <w:textAlignment w:val="baseline"/>
        <w:rPr>
          <w:szCs w:val="24"/>
          <w:lang w:eastAsia="lt-LT"/>
        </w:rPr>
      </w:pPr>
    </w:p>
    <w:p w:rsidR="00453C3C" w:rsidRDefault="00806A86" w:rsidP="00453C3C">
      <w:pPr>
        <w:tabs>
          <w:tab w:val="left" w:pos="4253"/>
          <w:tab w:val="left" w:pos="6946"/>
        </w:tabs>
        <w:overflowPunct w:val="0"/>
        <w:jc w:val="both"/>
        <w:textAlignment w:val="baseline"/>
        <w:rPr>
          <w:szCs w:val="24"/>
          <w:lang w:eastAsia="lt-LT"/>
        </w:rPr>
      </w:pPr>
      <w:r>
        <w:rPr>
          <w:szCs w:val="24"/>
          <w:u w:val="single"/>
          <w:lang w:eastAsia="lt-LT"/>
        </w:rPr>
        <w:t>Savivaldybės meras</w:t>
      </w:r>
      <w:r w:rsidR="00453C3C">
        <w:rPr>
          <w:szCs w:val="24"/>
          <w:lang w:eastAsia="lt-LT"/>
        </w:rPr>
        <w:t xml:space="preserve">    </w:t>
      </w:r>
      <w:r>
        <w:rPr>
          <w:szCs w:val="24"/>
          <w:lang w:eastAsia="lt-LT"/>
        </w:rPr>
        <w:t xml:space="preserve">              </w:t>
      </w:r>
      <w:r w:rsidR="00453C3C">
        <w:rPr>
          <w:szCs w:val="24"/>
          <w:lang w:eastAsia="lt-LT"/>
        </w:rPr>
        <w:t xml:space="preserve">             __________            </w:t>
      </w:r>
      <w:r>
        <w:rPr>
          <w:szCs w:val="24"/>
          <w:u w:val="single"/>
          <w:lang w:eastAsia="lt-LT"/>
        </w:rPr>
        <w:t>Bronius Markauskas</w:t>
      </w:r>
      <w:r w:rsidR="00453C3C">
        <w:rPr>
          <w:szCs w:val="24"/>
          <w:lang w:eastAsia="lt-LT"/>
        </w:rPr>
        <w:t xml:space="preserve">         __________</w:t>
      </w:r>
    </w:p>
    <w:p w:rsidR="00453C3C" w:rsidRDefault="00453C3C" w:rsidP="00453C3C">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453C3C" w:rsidRDefault="00453C3C" w:rsidP="00453C3C">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453C3C" w:rsidRDefault="00453C3C" w:rsidP="00453C3C">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453C3C" w:rsidRDefault="00453C3C" w:rsidP="00453C3C">
      <w:pPr>
        <w:tabs>
          <w:tab w:val="left" w:pos="1276"/>
          <w:tab w:val="left" w:pos="4536"/>
          <w:tab w:val="left" w:pos="7230"/>
        </w:tabs>
        <w:overflowPunct w:val="0"/>
        <w:jc w:val="both"/>
        <w:textAlignment w:val="baseline"/>
        <w:rPr>
          <w:sz w:val="20"/>
          <w:lang w:eastAsia="lt-LT"/>
        </w:rPr>
      </w:pPr>
      <w:r>
        <w:rPr>
          <w:sz w:val="20"/>
          <w:lang w:eastAsia="lt-LT"/>
        </w:rPr>
        <w:t>pareigos)</w:t>
      </w:r>
    </w:p>
    <w:p w:rsidR="00453C3C" w:rsidRDefault="00453C3C" w:rsidP="00453C3C">
      <w:pPr>
        <w:tabs>
          <w:tab w:val="left" w:pos="6237"/>
          <w:tab w:val="right" w:pos="8306"/>
        </w:tabs>
        <w:overflowPunct w:val="0"/>
        <w:textAlignment w:val="baseline"/>
        <w:rPr>
          <w:color w:val="000000"/>
          <w:szCs w:val="24"/>
        </w:rPr>
      </w:pPr>
    </w:p>
    <w:p w:rsidR="00453C3C" w:rsidRDefault="00453C3C" w:rsidP="00453C3C">
      <w:pPr>
        <w:tabs>
          <w:tab w:val="left" w:pos="6237"/>
          <w:tab w:val="right" w:pos="8306"/>
        </w:tabs>
        <w:overflowPunct w:val="0"/>
        <w:textAlignment w:val="baseline"/>
        <w:rPr>
          <w:color w:val="000000"/>
          <w:szCs w:val="24"/>
        </w:rPr>
      </w:pPr>
      <w:r>
        <w:rPr>
          <w:color w:val="000000"/>
          <w:szCs w:val="24"/>
        </w:rPr>
        <w:t xml:space="preserve">Galutinis metų veiklos ataskaitos įvertinimas </w:t>
      </w:r>
      <w:r w:rsidR="00806A86">
        <w:rPr>
          <w:color w:val="000000"/>
          <w:szCs w:val="24"/>
          <w:u w:val="single"/>
        </w:rPr>
        <w:t>Labai gerai</w:t>
      </w:r>
      <w:r>
        <w:rPr>
          <w:color w:val="000000"/>
          <w:szCs w:val="24"/>
        </w:rPr>
        <w:t>.</w:t>
      </w:r>
    </w:p>
    <w:p w:rsidR="00453C3C" w:rsidRDefault="00453C3C" w:rsidP="00453C3C">
      <w:pPr>
        <w:overflowPunct w:val="0"/>
        <w:jc w:val="center"/>
        <w:textAlignment w:val="baseline"/>
        <w:rPr>
          <w:b/>
          <w:szCs w:val="24"/>
          <w:lang w:eastAsia="lt-LT"/>
        </w:rPr>
      </w:pPr>
    </w:p>
    <w:p w:rsidR="00453C3C" w:rsidRDefault="00453C3C" w:rsidP="00453C3C">
      <w:pPr>
        <w:overflowPunct w:val="0"/>
        <w:jc w:val="center"/>
        <w:textAlignment w:val="baseline"/>
        <w:rPr>
          <w:b/>
          <w:szCs w:val="24"/>
          <w:lang w:eastAsia="lt-LT"/>
        </w:rPr>
      </w:pPr>
      <w:r>
        <w:rPr>
          <w:b/>
          <w:szCs w:val="24"/>
          <w:lang w:eastAsia="lt-LT"/>
        </w:rPr>
        <w:t>V SKYRIUS</w:t>
      </w:r>
    </w:p>
    <w:p w:rsidR="00453C3C" w:rsidRDefault="00453C3C" w:rsidP="00453C3C">
      <w:pPr>
        <w:overflowPunct w:val="0"/>
        <w:jc w:val="center"/>
        <w:textAlignment w:val="baseline"/>
        <w:rPr>
          <w:b/>
          <w:szCs w:val="24"/>
          <w:lang w:eastAsia="lt-LT"/>
        </w:rPr>
      </w:pPr>
      <w:r>
        <w:rPr>
          <w:b/>
          <w:szCs w:val="24"/>
          <w:lang w:eastAsia="lt-LT"/>
        </w:rPr>
        <w:t>KITŲ METŲ VEIKLOS UŽDUOTYS, REZULTATAI IR RODIKLIAI</w:t>
      </w:r>
    </w:p>
    <w:p w:rsidR="00453C3C" w:rsidRDefault="00453C3C" w:rsidP="00453C3C">
      <w:pPr>
        <w:tabs>
          <w:tab w:val="left" w:pos="6237"/>
          <w:tab w:val="right" w:pos="8306"/>
        </w:tabs>
        <w:overflowPunct w:val="0"/>
        <w:jc w:val="center"/>
        <w:textAlignment w:val="baseline"/>
        <w:rPr>
          <w:color w:val="000000"/>
          <w:szCs w:val="24"/>
        </w:rPr>
      </w:pPr>
    </w:p>
    <w:p w:rsidR="00453C3C" w:rsidRDefault="00453C3C" w:rsidP="00453C3C">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453C3C" w:rsidRDefault="00453C3C" w:rsidP="00453C3C">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53C3C" w:rsidTr="00AE6297">
        <w:tc>
          <w:tcPr>
            <w:tcW w:w="3377"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453C3C" w:rsidRDefault="00453C3C" w:rsidP="00AE6297">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453C3C" w:rsidTr="00AE6297">
        <w:tc>
          <w:tcPr>
            <w:tcW w:w="3377" w:type="dxa"/>
            <w:tcBorders>
              <w:top w:val="single" w:sz="4" w:space="0" w:color="auto"/>
              <w:left w:val="single" w:sz="4" w:space="0" w:color="auto"/>
              <w:bottom w:val="single" w:sz="4" w:space="0" w:color="auto"/>
              <w:right w:val="single" w:sz="4" w:space="0" w:color="auto"/>
            </w:tcBorders>
            <w:hideMark/>
          </w:tcPr>
          <w:p w:rsidR="00453C3C" w:rsidRDefault="00453C3C" w:rsidP="00806A86">
            <w:pPr>
              <w:overflowPunct w:val="0"/>
              <w:jc w:val="both"/>
              <w:textAlignment w:val="baseline"/>
              <w:rPr>
                <w:szCs w:val="24"/>
                <w:lang w:eastAsia="lt-LT"/>
              </w:rPr>
            </w:pPr>
            <w:r>
              <w:rPr>
                <w:szCs w:val="24"/>
                <w:lang w:eastAsia="lt-LT"/>
              </w:rPr>
              <w:t>9.1.</w:t>
            </w:r>
            <w:r w:rsidR="00D477A5">
              <w:rPr>
                <w:szCs w:val="24"/>
                <w:lang w:eastAsia="lt-LT"/>
              </w:rPr>
              <w:t>Kurti ir/ar atnaujinti saugias edukacines erdves/ugdymosi aplinkas, padedančias veiksmingai siekti ugdymo(</w:t>
            </w:r>
            <w:proofErr w:type="spellStart"/>
            <w:r w:rsidR="00D477A5">
              <w:rPr>
                <w:szCs w:val="24"/>
                <w:lang w:eastAsia="lt-LT"/>
              </w:rPr>
              <w:t>si</w:t>
            </w:r>
            <w:proofErr w:type="spellEnd"/>
            <w:r w:rsidR="00D477A5">
              <w:rPr>
                <w:szCs w:val="24"/>
                <w:lang w:eastAsia="lt-LT"/>
              </w:rPr>
              <w:t>) tikslų įgyvendinimo.</w:t>
            </w:r>
          </w:p>
        </w:tc>
        <w:tc>
          <w:tcPr>
            <w:tcW w:w="2719" w:type="dxa"/>
            <w:tcBorders>
              <w:top w:val="single" w:sz="4" w:space="0" w:color="auto"/>
              <w:left w:val="single" w:sz="4" w:space="0" w:color="auto"/>
              <w:bottom w:val="single" w:sz="4" w:space="0" w:color="auto"/>
              <w:right w:val="single" w:sz="4" w:space="0" w:color="auto"/>
            </w:tcBorders>
          </w:tcPr>
          <w:p w:rsidR="00453C3C" w:rsidRDefault="00D477A5" w:rsidP="00806A86">
            <w:pPr>
              <w:overflowPunct w:val="0"/>
              <w:jc w:val="both"/>
              <w:textAlignment w:val="baseline"/>
              <w:rPr>
                <w:szCs w:val="24"/>
                <w:lang w:eastAsia="lt-LT"/>
              </w:rPr>
            </w:pPr>
            <w:r>
              <w:rPr>
                <w:szCs w:val="24"/>
                <w:lang w:eastAsia="lt-LT"/>
              </w:rPr>
              <w:t>* Šiuolaikinių ugdymosi aplinkų projekto „Mokyklų tinklo efektyvumo didinimas Klaipėdos rajone“, finansuojamo iš ES struktūrinių fondų, įgyvendinimo baigimas.</w:t>
            </w:r>
          </w:p>
          <w:p w:rsidR="00D477A5" w:rsidRDefault="00D477A5" w:rsidP="00806A86">
            <w:pPr>
              <w:overflowPunct w:val="0"/>
              <w:jc w:val="both"/>
              <w:textAlignment w:val="baseline"/>
              <w:rPr>
                <w:szCs w:val="24"/>
                <w:lang w:eastAsia="lt-LT"/>
              </w:rPr>
            </w:pPr>
            <w:r>
              <w:rPr>
                <w:szCs w:val="24"/>
                <w:lang w:eastAsia="lt-LT"/>
              </w:rPr>
              <w:t>* Sudarytos galimybės ugdymo procese taikyti naujausias IKT.</w:t>
            </w:r>
          </w:p>
          <w:p w:rsidR="00D477A5" w:rsidRDefault="00D477A5" w:rsidP="00806A86">
            <w:pPr>
              <w:overflowPunct w:val="0"/>
              <w:jc w:val="both"/>
              <w:textAlignment w:val="baseline"/>
              <w:rPr>
                <w:szCs w:val="24"/>
                <w:lang w:eastAsia="lt-LT"/>
              </w:rPr>
            </w:pPr>
            <w:r>
              <w:rPr>
                <w:szCs w:val="24"/>
                <w:lang w:eastAsia="lt-LT"/>
              </w:rPr>
              <w:t>* Sukurta estetiška ir patraukli ugdymo(</w:t>
            </w:r>
            <w:proofErr w:type="spellStart"/>
            <w:r>
              <w:rPr>
                <w:szCs w:val="24"/>
                <w:lang w:eastAsia="lt-LT"/>
              </w:rPr>
              <w:t>si</w:t>
            </w:r>
            <w:proofErr w:type="spellEnd"/>
            <w:r>
              <w:rPr>
                <w:szCs w:val="24"/>
                <w:lang w:eastAsia="lt-LT"/>
              </w:rPr>
              <w:t>) aplinka.</w:t>
            </w:r>
          </w:p>
        </w:tc>
        <w:tc>
          <w:tcPr>
            <w:tcW w:w="3289" w:type="dxa"/>
            <w:tcBorders>
              <w:top w:val="single" w:sz="4" w:space="0" w:color="auto"/>
              <w:left w:val="single" w:sz="4" w:space="0" w:color="auto"/>
              <w:bottom w:val="single" w:sz="4" w:space="0" w:color="auto"/>
              <w:right w:val="single" w:sz="4" w:space="0" w:color="auto"/>
            </w:tcBorders>
          </w:tcPr>
          <w:p w:rsidR="00453C3C" w:rsidRDefault="00D477A5" w:rsidP="00806A86">
            <w:pPr>
              <w:overflowPunct w:val="0"/>
              <w:jc w:val="both"/>
              <w:textAlignment w:val="baseline"/>
              <w:rPr>
                <w:szCs w:val="24"/>
                <w:lang w:eastAsia="lt-LT"/>
              </w:rPr>
            </w:pPr>
            <w:r>
              <w:rPr>
                <w:szCs w:val="24"/>
                <w:lang w:eastAsia="lt-LT"/>
              </w:rPr>
              <w:t>* Laiku ir nepažeidžiant nustatytos įstatyminės bazės, atliekami šiuolaikinių ugdymosi aplinkų projekto, finansuojamo iš ES, mokymo priemonių viešasis pirkimas.</w:t>
            </w:r>
          </w:p>
          <w:p w:rsidR="00D477A5" w:rsidRDefault="00D477A5" w:rsidP="00806A86">
            <w:pPr>
              <w:overflowPunct w:val="0"/>
              <w:jc w:val="both"/>
              <w:textAlignment w:val="baseline"/>
              <w:rPr>
                <w:szCs w:val="24"/>
                <w:lang w:eastAsia="lt-LT"/>
              </w:rPr>
            </w:pPr>
            <w:r>
              <w:rPr>
                <w:szCs w:val="24"/>
                <w:lang w:eastAsia="lt-LT"/>
              </w:rPr>
              <w:t xml:space="preserve">* </w:t>
            </w:r>
            <w:r w:rsidR="009F3D83">
              <w:rPr>
                <w:szCs w:val="24"/>
                <w:lang w:eastAsia="lt-LT"/>
              </w:rPr>
              <w:t>Tvarkomi 4</w:t>
            </w:r>
            <w:r w:rsidR="00C23079">
              <w:rPr>
                <w:szCs w:val="24"/>
                <w:lang w:eastAsia="lt-LT"/>
              </w:rPr>
              <w:t xml:space="preserve"> mokomieji kabinetai.</w:t>
            </w:r>
          </w:p>
          <w:p w:rsidR="009F3D83" w:rsidRDefault="009F3D83" w:rsidP="00806A86">
            <w:pPr>
              <w:overflowPunct w:val="0"/>
              <w:jc w:val="both"/>
              <w:textAlignment w:val="baseline"/>
              <w:rPr>
                <w:szCs w:val="24"/>
                <w:lang w:eastAsia="lt-LT"/>
              </w:rPr>
            </w:pPr>
            <w:r>
              <w:rPr>
                <w:szCs w:val="24"/>
                <w:lang w:eastAsia="lt-LT"/>
              </w:rPr>
              <w:t>* Įsigyjamos specializuotos chemijos, gamtos mokslų, fizikos, technologijų kabinetų mokymo priemonės.</w:t>
            </w:r>
          </w:p>
          <w:p w:rsidR="009F3D83" w:rsidRDefault="009F3D83" w:rsidP="00806A86">
            <w:pPr>
              <w:overflowPunct w:val="0"/>
              <w:jc w:val="both"/>
              <w:textAlignment w:val="baseline"/>
              <w:rPr>
                <w:szCs w:val="24"/>
                <w:lang w:eastAsia="lt-LT"/>
              </w:rPr>
            </w:pPr>
            <w:r>
              <w:rPr>
                <w:szCs w:val="24"/>
                <w:lang w:eastAsia="lt-LT"/>
              </w:rPr>
              <w:t>* Įdiegtos ir naudojamos 2 naujos erdvės.</w:t>
            </w:r>
          </w:p>
        </w:tc>
      </w:tr>
      <w:tr w:rsidR="00453C3C" w:rsidTr="00AE6297">
        <w:tc>
          <w:tcPr>
            <w:tcW w:w="3377" w:type="dxa"/>
            <w:tcBorders>
              <w:top w:val="single" w:sz="4" w:space="0" w:color="auto"/>
              <w:left w:val="single" w:sz="4" w:space="0" w:color="auto"/>
              <w:bottom w:val="single" w:sz="4" w:space="0" w:color="auto"/>
              <w:right w:val="single" w:sz="4" w:space="0" w:color="auto"/>
            </w:tcBorders>
            <w:hideMark/>
          </w:tcPr>
          <w:p w:rsidR="00453C3C" w:rsidRDefault="00453C3C" w:rsidP="00806A86">
            <w:pPr>
              <w:overflowPunct w:val="0"/>
              <w:jc w:val="both"/>
              <w:textAlignment w:val="baseline"/>
              <w:rPr>
                <w:szCs w:val="24"/>
                <w:lang w:eastAsia="lt-LT"/>
              </w:rPr>
            </w:pPr>
            <w:r>
              <w:rPr>
                <w:szCs w:val="24"/>
                <w:lang w:eastAsia="lt-LT"/>
              </w:rPr>
              <w:t>9.2.</w:t>
            </w:r>
            <w:r w:rsidR="004C2A8A">
              <w:rPr>
                <w:szCs w:val="24"/>
                <w:lang w:eastAsia="lt-LT"/>
              </w:rPr>
              <w:t>Skatinti ir plėtoti darbuotojų lyderystę.</w:t>
            </w:r>
          </w:p>
        </w:tc>
        <w:tc>
          <w:tcPr>
            <w:tcW w:w="2719" w:type="dxa"/>
            <w:tcBorders>
              <w:top w:val="single" w:sz="4" w:space="0" w:color="auto"/>
              <w:left w:val="single" w:sz="4" w:space="0" w:color="auto"/>
              <w:bottom w:val="single" w:sz="4" w:space="0" w:color="auto"/>
              <w:right w:val="single" w:sz="4" w:space="0" w:color="auto"/>
            </w:tcBorders>
          </w:tcPr>
          <w:p w:rsidR="00453C3C" w:rsidRDefault="004C2A8A" w:rsidP="00806A86">
            <w:pPr>
              <w:overflowPunct w:val="0"/>
              <w:jc w:val="both"/>
              <w:textAlignment w:val="baseline"/>
              <w:rPr>
                <w:szCs w:val="24"/>
                <w:lang w:eastAsia="lt-LT"/>
              </w:rPr>
            </w:pPr>
            <w:r>
              <w:rPr>
                <w:szCs w:val="24"/>
                <w:lang w:eastAsia="lt-LT"/>
              </w:rPr>
              <w:t>* Tarptautinių ir nacionalinių projektų vykdymas.</w:t>
            </w:r>
          </w:p>
          <w:p w:rsidR="004C2A8A" w:rsidRDefault="004C2A8A" w:rsidP="00806A86">
            <w:pPr>
              <w:overflowPunct w:val="0"/>
              <w:jc w:val="both"/>
              <w:textAlignment w:val="baseline"/>
              <w:rPr>
                <w:szCs w:val="24"/>
                <w:lang w:eastAsia="lt-LT"/>
              </w:rPr>
            </w:pPr>
            <w:r>
              <w:rPr>
                <w:szCs w:val="24"/>
                <w:lang w:eastAsia="lt-LT"/>
              </w:rPr>
              <w:t>* Mokytojai, pagalbos mokiniui specialistai inicijuoja, dalijasi gerąja praktine patirtimi ir organizuoja mokykloje respublikinius, rajoninius renginius, veda metodines sesijas, seminarus.</w:t>
            </w:r>
          </w:p>
          <w:p w:rsidR="004C2A8A" w:rsidRDefault="004C2A8A" w:rsidP="00806A86">
            <w:pPr>
              <w:overflowPunct w:val="0"/>
              <w:jc w:val="both"/>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53C3C" w:rsidRDefault="009F50EE" w:rsidP="00806A86">
            <w:pPr>
              <w:overflowPunct w:val="0"/>
              <w:jc w:val="both"/>
              <w:textAlignment w:val="baseline"/>
              <w:rPr>
                <w:szCs w:val="24"/>
                <w:lang w:eastAsia="lt-LT"/>
              </w:rPr>
            </w:pPr>
            <w:r>
              <w:rPr>
                <w:szCs w:val="24"/>
                <w:lang w:eastAsia="lt-LT"/>
              </w:rPr>
              <w:t>* Progimnazijoje vykdomi ne mažiau kaip 2 ilgalaikiai tarptautiniai, nacionaliniai projektai.</w:t>
            </w:r>
          </w:p>
          <w:p w:rsidR="009F50EE" w:rsidRDefault="009F50EE" w:rsidP="00806A86">
            <w:pPr>
              <w:overflowPunct w:val="0"/>
              <w:jc w:val="both"/>
              <w:textAlignment w:val="baseline"/>
              <w:rPr>
                <w:szCs w:val="24"/>
                <w:lang w:eastAsia="lt-LT"/>
              </w:rPr>
            </w:pPr>
            <w:r>
              <w:rPr>
                <w:szCs w:val="24"/>
                <w:lang w:eastAsia="lt-LT"/>
              </w:rPr>
              <w:t>* Organizuojami ne mažiau kaip 2 mokytojų inicijuoti respublikiniai, rajoniniai konkursai, konferencijos ar kiti renginiai.</w:t>
            </w:r>
          </w:p>
          <w:p w:rsidR="009F50EE" w:rsidRPr="009F50EE" w:rsidRDefault="009F50EE" w:rsidP="00806A86">
            <w:pPr>
              <w:overflowPunct w:val="0"/>
              <w:jc w:val="both"/>
              <w:textAlignment w:val="baseline"/>
              <w:rPr>
                <w:szCs w:val="24"/>
                <w:lang w:eastAsia="lt-LT"/>
              </w:rPr>
            </w:pPr>
            <w:r>
              <w:rPr>
                <w:szCs w:val="24"/>
                <w:lang w:eastAsia="lt-LT"/>
              </w:rPr>
              <w:t>* 2020 m. parašyta bent 1 programa Švietimo centrui ir pravestas mokytojų autorinis seminaras.</w:t>
            </w:r>
          </w:p>
        </w:tc>
      </w:tr>
      <w:tr w:rsidR="00453C3C" w:rsidTr="00AE6297">
        <w:tc>
          <w:tcPr>
            <w:tcW w:w="3377" w:type="dxa"/>
            <w:tcBorders>
              <w:top w:val="single" w:sz="4" w:space="0" w:color="auto"/>
              <w:left w:val="single" w:sz="4" w:space="0" w:color="auto"/>
              <w:bottom w:val="single" w:sz="4" w:space="0" w:color="auto"/>
              <w:right w:val="single" w:sz="4" w:space="0" w:color="auto"/>
            </w:tcBorders>
            <w:hideMark/>
          </w:tcPr>
          <w:p w:rsidR="00453C3C" w:rsidRDefault="00453C3C" w:rsidP="00806A86">
            <w:pPr>
              <w:overflowPunct w:val="0"/>
              <w:jc w:val="both"/>
              <w:textAlignment w:val="baseline"/>
              <w:rPr>
                <w:szCs w:val="24"/>
                <w:lang w:eastAsia="lt-LT"/>
              </w:rPr>
            </w:pPr>
            <w:r>
              <w:rPr>
                <w:szCs w:val="24"/>
                <w:lang w:eastAsia="lt-LT"/>
              </w:rPr>
              <w:t>9.3.</w:t>
            </w:r>
            <w:r w:rsidR="007D3CF0">
              <w:rPr>
                <w:szCs w:val="24"/>
                <w:lang w:eastAsia="lt-LT"/>
              </w:rPr>
              <w:t>Užtikr</w:t>
            </w:r>
            <w:r w:rsidR="00320B7B">
              <w:rPr>
                <w:szCs w:val="24"/>
                <w:lang w:eastAsia="lt-LT"/>
              </w:rPr>
              <w:t xml:space="preserve">inti </w:t>
            </w:r>
            <w:r w:rsidR="00106725">
              <w:rPr>
                <w:szCs w:val="24"/>
                <w:lang w:eastAsia="lt-LT"/>
              </w:rPr>
              <w:t>ES finansuojamų projektų</w:t>
            </w:r>
            <w:r w:rsidR="007D3CF0">
              <w:rPr>
                <w:szCs w:val="24"/>
                <w:lang w:eastAsia="lt-LT"/>
              </w:rPr>
              <w:t xml:space="preserve"> „</w:t>
            </w:r>
            <w:r w:rsidR="00543961">
              <w:rPr>
                <w:szCs w:val="24"/>
                <w:lang w:eastAsia="lt-LT"/>
              </w:rPr>
              <w:t>Ge</w:t>
            </w:r>
            <w:r w:rsidR="00106725">
              <w:rPr>
                <w:szCs w:val="24"/>
                <w:lang w:eastAsia="lt-LT"/>
              </w:rPr>
              <w:t>ras mokymasis geroje mokykloje“ dalyvavimą, „Motyvuoti mokytojai ir tėvai, motyvuoti mokiniai“ veiklų tęstinumą.</w:t>
            </w:r>
          </w:p>
        </w:tc>
        <w:tc>
          <w:tcPr>
            <w:tcW w:w="2719" w:type="dxa"/>
            <w:tcBorders>
              <w:top w:val="single" w:sz="4" w:space="0" w:color="auto"/>
              <w:left w:val="single" w:sz="4" w:space="0" w:color="auto"/>
              <w:bottom w:val="single" w:sz="4" w:space="0" w:color="auto"/>
              <w:right w:val="single" w:sz="4" w:space="0" w:color="auto"/>
            </w:tcBorders>
          </w:tcPr>
          <w:p w:rsidR="00453C3C" w:rsidRDefault="00543961" w:rsidP="00806A86">
            <w:pPr>
              <w:overflowPunct w:val="0"/>
              <w:jc w:val="both"/>
              <w:textAlignment w:val="baseline"/>
              <w:rPr>
                <w:szCs w:val="24"/>
                <w:lang w:eastAsia="lt-LT"/>
              </w:rPr>
            </w:pPr>
            <w:r>
              <w:rPr>
                <w:szCs w:val="24"/>
                <w:lang w:eastAsia="lt-LT"/>
              </w:rPr>
              <w:t xml:space="preserve">* </w:t>
            </w:r>
            <w:r w:rsidR="001B26E8">
              <w:rPr>
                <w:szCs w:val="24"/>
                <w:lang w:eastAsia="lt-LT"/>
              </w:rPr>
              <w:t>Mokytojai dalyvauja tiksliniuose kvalifikacijos kėlimo seminaruose.</w:t>
            </w:r>
          </w:p>
          <w:p w:rsidR="001B26E8" w:rsidRDefault="001B26E8" w:rsidP="00806A86">
            <w:pPr>
              <w:overflowPunct w:val="0"/>
              <w:jc w:val="both"/>
              <w:textAlignment w:val="baseline"/>
              <w:rPr>
                <w:szCs w:val="24"/>
                <w:lang w:eastAsia="lt-LT"/>
              </w:rPr>
            </w:pPr>
            <w:r>
              <w:rPr>
                <w:szCs w:val="24"/>
                <w:lang w:eastAsia="lt-LT"/>
              </w:rPr>
              <w:t>* Suplanuoti projekto veiklų įgyvendinimo pagrindiniai darbai, numatytos datos, paskirti atsakingi</w:t>
            </w:r>
            <w:r w:rsidR="00106725">
              <w:rPr>
                <w:szCs w:val="24"/>
                <w:lang w:eastAsia="lt-LT"/>
              </w:rPr>
              <w:t xml:space="preserve"> asmenys ir  svarbūs dalininkai.</w:t>
            </w:r>
          </w:p>
          <w:p w:rsidR="00106725" w:rsidRDefault="00106725" w:rsidP="00806A86">
            <w:pPr>
              <w:overflowPunct w:val="0"/>
              <w:jc w:val="both"/>
              <w:textAlignment w:val="baseline"/>
              <w:rPr>
                <w:szCs w:val="24"/>
                <w:lang w:eastAsia="lt-LT"/>
              </w:rPr>
            </w:pPr>
            <w:r>
              <w:rPr>
                <w:szCs w:val="24"/>
                <w:lang w:eastAsia="lt-LT"/>
              </w:rPr>
              <w:t>* Pradinių klasių mokytojos dalyvaus 5-8 kl. vadovų mokymuose</w:t>
            </w:r>
            <w:r w:rsidR="00B401C1">
              <w:rPr>
                <w:szCs w:val="24"/>
                <w:lang w:eastAsia="lt-LT"/>
              </w:rPr>
              <w:t xml:space="preserve"> </w:t>
            </w:r>
            <w:r w:rsidR="004D1B7B">
              <w:rPr>
                <w:szCs w:val="24"/>
                <w:lang w:eastAsia="lt-LT"/>
              </w:rPr>
              <w:t>„</w:t>
            </w:r>
            <w:r w:rsidR="00B401C1">
              <w:rPr>
                <w:szCs w:val="24"/>
                <w:lang w:eastAsia="lt-LT"/>
              </w:rPr>
              <w:t>Šiuolaikiniai tėvų susirinkimų organizavimo būdai, metodai pagal projekte įgytas žinias“.</w:t>
            </w:r>
          </w:p>
          <w:p w:rsidR="00B401C1" w:rsidRDefault="00B401C1" w:rsidP="00806A86">
            <w:pPr>
              <w:overflowPunct w:val="0"/>
              <w:jc w:val="both"/>
              <w:textAlignment w:val="baseline"/>
              <w:rPr>
                <w:szCs w:val="24"/>
                <w:lang w:eastAsia="lt-LT"/>
              </w:rPr>
            </w:pPr>
            <w:r>
              <w:rPr>
                <w:szCs w:val="24"/>
                <w:lang w:eastAsia="lt-LT"/>
              </w:rPr>
              <w:t>* Pagerinti darbo su tėvais kokybę, tėvų įsitraukimą į mokinių ugdymo kokybę.</w:t>
            </w:r>
          </w:p>
        </w:tc>
        <w:tc>
          <w:tcPr>
            <w:tcW w:w="3289" w:type="dxa"/>
            <w:tcBorders>
              <w:top w:val="single" w:sz="4" w:space="0" w:color="auto"/>
              <w:left w:val="single" w:sz="4" w:space="0" w:color="auto"/>
              <w:bottom w:val="single" w:sz="4" w:space="0" w:color="auto"/>
              <w:right w:val="single" w:sz="4" w:space="0" w:color="auto"/>
            </w:tcBorders>
          </w:tcPr>
          <w:p w:rsidR="00453C3C" w:rsidRDefault="001B26E8" w:rsidP="00806A86">
            <w:pPr>
              <w:overflowPunct w:val="0"/>
              <w:jc w:val="both"/>
              <w:textAlignment w:val="baseline"/>
              <w:rPr>
                <w:szCs w:val="24"/>
                <w:lang w:eastAsia="lt-LT"/>
              </w:rPr>
            </w:pPr>
            <w:r>
              <w:rPr>
                <w:szCs w:val="24"/>
                <w:lang w:eastAsia="lt-LT"/>
              </w:rPr>
              <w:t>* Numatyti tikslo įgyvendinimo etapai, atsiskaitymo formos.</w:t>
            </w:r>
          </w:p>
          <w:p w:rsidR="001B26E8" w:rsidRDefault="001B26E8" w:rsidP="00806A86">
            <w:pPr>
              <w:overflowPunct w:val="0"/>
              <w:jc w:val="both"/>
              <w:textAlignment w:val="baseline"/>
              <w:rPr>
                <w:szCs w:val="24"/>
                <w:lang w:eastAsia="lt-LT"/>
              </w:rPr>
            </w:pPr>
            <w:r>
              <w:rPr>
                <w:szCs w:val="24"/>
                <w:lang w:eastAsia="lt-LT"/>
              </w:rPr>
              <w:t>* Atliekamos projekto įgyvendintojų pateiktos užduotys, rašomos tarpinės ataskaitos.</w:t>
            </w:r>
          </w:p>
          <w:p w:rsidR="001B26E8" w:rsidRDefault="001B26E8" w:rsidP="00806A86">
            <w:pPr>
              <w:overflowPunct w:val="0"/>
              <w:jc w:val="both"/>
              <w:textAlignment w:val="baseline"/>
              <w:rPr>
                <w:szCs w:val="24"/>
                <w:lang w:eastAsia="lt-LT"/>
              </w:rPr>
            </w:pPr>
            <w:r>
              <w:rPr>
                <w:szCs w:val="24"/>
                <w:lang w:eastAsia="lt-LT"/>
              </w:rPr>
              <w:t xml:space="preserve">* Dalyvaujama susitikimuose su </w:t>
            </w:r>
            <w:proofErr w:type="spellStart"/>
            <w:r>
              <w:rPr>
                <w:szCs w:val="24"/>
                <w:lang w:eastAsia="lt-LT"/>
              </w:rPr>
              <w:t>Vėžaičių</w:t>
            </w:r>
            <w:proofErr w:type="spellEnd"/>
            <w:r>
              <w:rPr>
                <w:szCs w:val="24"/>
                <w:lang w:eastAsia="lt-LT"/>
              </w:rPr>
              <w:t xml:space="preserve"> pagrindinės mokyklos komanda.</w:t>
            </w:r>
          </w:p>
          <w:p w:rsidR="001B26E8" w:rsidRDefault="001B26E8" w:rsidP="00806A86">
            <w:pPr>
              <w:overflowPunct w:val="0"/>
              <w:jc w:val="both"/>
              <w:textAlignment w:val="baseline"/>
              <w:rPr>
                <w:szCs w:val="24"/>
                <w:lang w:eastAsia="lt-LT"/>
              </w:rPr>
            </w:pPr>
            <w:r>
              <w:rPr>
                <w:szCs w:val="24"/>
                <w:lang w:eastAsia="lt-LT"/>
              </w:rPr>
              <w:t>* Projekto tarpiniai rezultatai pristatomi NMVA, mokyklos bendruomenei, projekte dalyvaujančių mokyklų konferencijoje Vilniuje.</w:t>
            </w:r>
          </w:p>
          <w:p w:rsidR="00B401C1" w:rsidRDefault="00B401C1" w:rsidP="00806A86">
            <w:pPr>
              <w:overflowPunct w:val="0"/>
              <w:jc w:val="both"/>
              <w:textAlignment w:val="baseline"/>
              <w:rPr>
                <w:szCs w:val="24"/>
                <w:lang w:eastAsia="lt-LT"/>
              </w:rPr>
            </w:pPr>
            <w:r>
              <w:rPr>
                <w:szCs w:val="24"/>
                <w:lang w:eastAsia="lt-LT"/>
              </w:rPr>
              <w:t>* Pradinių klasi</w:t>
            </w:r>
            <w:r w:rsidR="00780C79">
              <w:rPr>
                <w:szCs w:val="24"/>
                <w:lang w:eastAsia="lt-LT"/>
              </w:rPr>
              <w:t>ų mokytojoms pravesta metodinė sistema “Šiuolaikiški tėvų susirinkimų organizavimo būdai, metodai“.</w:t>
            </w:r>
          </w:p>
          <w:p w:rsidR="00780C79" w:rsidRDefault="00780C79" w:rsidP="00806A86">
            <w:pPr>
              <w:overflowPunct w:val="0"/>
              <w:jc w:val="both"/>
              <w:textAlignment w:val="baseline"/>
              <w:rPr>
                <w:szCs w:val="24"/>
                <w:lang w:eastAsia="lt-LT"/>
              </w:rPr>
            </w:pPr>
            <w:r>
              <w:rPr>
                <w:szCs w:val="24"/>
                <w:lang w:eastAsia="lt-LT"/>
              </w:rPr>
              <w:t>*</w:t>
            </w:r>
            <w:r w:rsidR="00EC5DE0">
              <w:rPr>
                <w:szCs w:val="24"/>
                <w:lang w:eastAsia="lt-LT"/>
              </w:rPr>
              <w:t>Tėvų susirinkimai organizuojami panaudojant šiuolaikiškus organizavimo būdus</w:t>
            </w:r>
            <w:r w:rsidR="00C96E2E">
              <w:rPr>
                <w:szCs w:val="24"/>
                <w:lang w:eastAsia="lt-LT"/>
              </w:rPr>
              <w:t>,</w:t>
            </w:r>
            <w:r w:rsidR="00EC5DE0">
              <w:rPr>
                <w:szCs w:val="24"/>
                <w:lang w:eastAsia="lt-LT"/>
              </w:rPr>
              <w:t xml:space="preserve"> metodus.</w:t>
            </w:r>
          </w:p>
        </w:tc>
      </w:tr>
      <w:tr w:rsidR="00806A86" w:rsidRPr="005E5591" w:rsidTr="00806A86">
        <w:tc>
          <w:tcPr>
            <w:tcW w:w="3377"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Pr>
                <w:szCs w:val="24"/>
                <w:lang w:eastAsia="lt-LT"/>
              </w:rPr>
              <w:t>9</w:t>
            </w:r>
            <w:r w:rsidRPr="00806A86">
              <w:rPr>
                <w:szCs w:val="24"/>
                <w:lang w:eastAsia="lt-LT"/>
              </w:rPr>
              <w:t xml:space="preserve">.4. </w:t>
            </w:r>
            <w:bookmarkStart w:id="1" w:name="_Hlk30699321"/>
            <w:r w:rsidRPr="00806A86">
              <w:rPr>
                <w:szCs w:val="24"/>
                <w:lang w:eastAsia="lt-LT"/>
              </w:rPr>
              <w:t>Iki 2020 m. birželio 30 d. parengti</w:t>
            </w:r>
            <w:bookmarkStart w:id="2" w:name="_Hlk30699288"/>
            <w:r w:rsidRPr="00806A86">
              <w:rPr>
                <w:szCs w:val="24"/>
                <w:lang w:eastAsia="lt-LT"/>
              </w:rPr>
              <w:t xml:space="preserve"> Klaipėdos rajono savivaldybės merui </w:t>
            </w:r>
            <w:bookmarkEnd w:id="2"/>
            <w:r w:rsidRPr="00806A86">
              <w:rPr>
                <w:szCs w:val="24"/>
                <w:lang w:eastAsia="lt-LT"/>
              </w:rPr>
              <w:t>įstaigos žmogiškųjų resursų, veiklos išlaidų ir valdomos infrastruktūros optimizavimo strategiją ir veiksmų planą, siekiant mažinti įstaigos išlaikymui skiriamas valstybės ir savivaldybės biudžeto lėšas.</w:t>
            </w:r>
            <w:bookmarkEnd w:id="1"/>
          </w:p>
        </w:tc>
        <w:tc>
          <w:tcPr>
            <w:tcW w:w="2719"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sidRPr="00806A86">
              <w:rPr>
                <w:szCs w:val="24"/>
                <w:lang w:eastAsia="lt-LT"/>
              </w:rPr>
              <w:t>Sumažėjusios įstaigos išlaidos pagal 2020 m. įstaigai patvirtintą biudžetą.</w:t>
            </w:r>
          </w:p>
        </w:tc>
        <w:tc>
          <w:tcPr>
            <w:tcW w:w="3289"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sidRPr="00806A86">
              <w:rPr>
                <w:szCs w:val="24"/>
                <w:lang w:eastAsia="lt-LT"/>
              </w:rPr>
              <w:t>1. Iki 2020 m. liepos 10 d. Klaipėdos rajono savivaldybės merui raštu pateikta infrastruktūros optimizavimo strategija ir veiksmų planas.</w:t>
            </w:r>
          </w:p>
          <w:p w:rsidR="00806A86" w:rsidRPr="00806A86" w:rsidRDefault="00806A86" w:rsidP="00806A86">
            <w:pPr>
              <w:overflowPunct w:val="0"/>
              <w:jc w:val="both"/>
              <w:textAlignment w:val="baseline"/>
              <w:rPr>
                <w:szCs w:val="24"/>
                <w:lang w:eastAsia="lt-LT"/>
              </w:rPr>
            </w:pPr>
            <w:r w:rsidRPr="00806A86">
              <w:rPr>
                <w:szCs w:val="24"/>
                <w:lang w:eastAsia="lt-LT"/>
              </w:rPr>
              <w:t>2. Ne mažiau kaip 10 proc. sumažėjusios įstaigos išlaidos pagal 2020 m. įstaigai patvirtintą biudžetą.</w:t>
            </w:r>
          </w:p>
        </w:tc>
      </w:tr>
      <w:tr w:rsidR="00806A86" w:rsidRPr="005E5591" w:rsidTr="00806A86">
        <w:tc>
          <w:tcPr>
            <w:tcW w:w="3377"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Pr>
                <w:szCs w:val="24"/>
                <w:lang w:eastAsia="lt-LT"/>
              </w:rPr>
              <w:t>9</w:t>
            </w:r>
            <w:r w:rsidRPr="00806A86">
              <w:rPr>
                <w:szCs w:val="24"/>
                <w:lang w:eastAsia="lt-LT"/>
              </w:rPr>
              <w:t>.5. Aktyviai dalyvauti teikiant paraiškas Europos Sąjungos ar valstybės biudžeto lėšomis finansuojamuose priemonėse.</w:t>
            </w:r>
          </w:p>
        </w:tc>
        <w:tc>
          <w:tcPr>
            <w:tcW w:w="2719"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sidRPr="00806A86">
              <w:rPr>
                <w:szCs w:val="24"/>
                <w:lang w:eastAsia="lt-LT"/>
              </w:rPr>
              <w:t>Įgyvendinti Europos Sąjungos ar valstybės biudžeto lėšomis finansuojami projektai, iš kurių vienas – susijęs su įstaigos infrastruktūros gerinimu.</w:t>
            </w:r>
          </w:p>
        </w:tc>
        <w:tc>
          <w:tcPr>
            <w:tcW w:w="3289" w:type="dxa"/>
            <w:tcBorders>
              <w:top w:val="single" w:sz="4" w:space="0" w:color="auto"/>
              <w:left w:val="single" w:sz="4" w:space="0" w:color="auto"/>
              <w:bottom w:val="single" w:sz="4" w:space="0" w:color="auto"/>
              <w:right w:val="single" w:sz="4" w:space="0" w:color="auto"/>
            </w:tcBorders>
          </w:tcPr>
          <w:p w:rsidR="00806A86" w:rsidRPr="00806A86" w:rsidRDefault="00806A86" w:rsidP="00806A86">
            <w:pPr>
              <w:overflowPunct w:val="0"/>
              <w:jc w:val="both"/>
              <w:textAlignment w:val="baseline"/>
              <w:rPr>
                <w:szCs w:val="24"/>
                <w:lang w:eastAsia="lt-LT"/>
              </w:rPr>
            </w:pPr>
            <w:r w:rsidRPr="00806A86">
              <w:rPr>
                <w:szCs w:val="24"/>
                <w:lang w:eastAsia="lt-LT"/>
              </w:rPr>
              <w:t>Įgyvendinti ne mažiau kaip 2 Europos Sąjungos ar valstybės biudžeto lėšomis finansuojami projektai, iš kurių vienas – susijęs su įstaigos infrastruktūros gerinimu.</w:t>
            </w:r>
          </w:p>
        </w:tc>
      </w:tr>
    </w:tbl>
    <w:p w:rsidR="00453C3C" w:rsidRDefault="00453C3C" w:rsidP="00453C3C">
      <w:pPr>
        <w:overflowPunct w:val="0"/>
        <w:textAlignment w:val="baseline"/>
        <w:rPr>
          <w:szCs w:val="24"/>
        </w:rPr>
      </w:pPr>
    </w:p>
    <w:p w:rsidR="00453C3C" w:rsidRDefault="00453C3C" w:rsidP="00453C3C">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453C3C" w:rsidRDefault="00453C3C" w:rsidP="00453C3C">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53C3C" w:rsidTr="00AE6297">
        <w:tc>
          <w:tcPr>
            <w:tcW w:w="9493"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jc w:val="both"/>
              <w:textAlignment w:val="baseline"/>
              <w:rPr>
                <w:szCs w:val="24"/>
                <w:lang w:eastAsia="lt-LT"/>
              </w:rPr>
            </w:pPr>
            <w:r>
              <w:rPr>
                <w:szCs w:val="24"/>
                <w:lang w:eastAsia="lt-LT"/>
              </w:rPr>
              <w:t>10.1.</w:t>
            </w:r>
            <w:r w:rsidR="00B9095E">
              <w:rPr>
                <w:szCs w:val="24"/>
                <w:lang w:eastAsia="lt-LT"/>
              </w:rPr>
              <w:t xml:space="preserve"> </w:t>
            </w:r>
            <w:r w:rsidR="000A0ED0">
              <w:rPr>
                <w:szCs w:val="24"/>
                <w:lang w:eastAsia="lt-LT"/>
              </w:rPr>
              <w:t>Įgyvendinant šiuolaikinių ugdymosi aplinkų projekto „Mokyklų tinklo efektyvumo didinimas Klaipėdos rajone“, finansuojamo iš ES struktūrinių fondų, atsiranda nesklandumų ar mokėjimų vėlavimų, kurie nepriklauso nuo Progimnazijos.</w:t>
            </w:r>
          </w:p>
        </w:tc>
      </w:tr>
      <w:tr w:rsidR="00453C3C" w:rsidTr="00AE6297">
        <w:tc>
          <w:tcPr>
            <w:tcW w:w="9493"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jc w:val="both"/>
              <w:textAlignment w:val="baseline"/>
              <w:rPr>
                <w:szCs w:val="24"/>
                <w:lang w:eastAsia="lt-LT"/>
              </w:rPr>
            </w:pPr>
            <w:r>
              <w:rPr>
                <w:szCs w:val="24"/>
                <w:lang w:eastAsia="lt-LT"/>
              </w:rPr>
              <w:t>10.2.</w:t>
            </w:r>
            <w:r w:rsidR="00B9095E">
              <w:rPr>
                <w:szCs w:val="24"/>
                <w:lang w:eastAsia="lt-LT"/>
              </w:rPr>
              <w:t xml:space="preserve"> </w:t>
            </w:r>
            <w:r w:rsidR="000A0ED0">
              <w:rPr>
                <w:szCs w:val="24"/>
                <w:lang w:eastAsia="lt-LT"/>
              </w:rPr>
              <w:t>Progimnazija negavus</w:t>
            </w:r>
            <w:r w:rsidR="004D1B7B">
              <w:rPr>
                <w:szCs w:val="24"/>
                <w:lang w:eastAsia="lt-LT"/>
              </w:rPr>
              <w:t>i</w:t>
            </w:r>
            <w:r w:rsidR="000A0ED0">
              <w:rPr>
                <w:szCs w:val="24"/>
                <w:lang w:eastAsia="lt-LT"/>
              </w:rPr>
              <w:t xml:space="preserve"> iš LR Švietimo, mokslo ir sporto ministerijos finansavimo, nepratęs „Geras mokymasis g</w:t>
            </w:r>
            <w:r w:rsidR="004D1B7B">
              <w:rPr>
                <w:szCs w:val="24"/>
                <w:lang w:eastAsia="lt-LT"/>
              </w:rPr>
              <w:t>eroje mokykloje“ projekto veiklos</w:t>
            </w:r>
            <w:r w:rsidR="000A0ED0">
              <w:rPr>
                <w:szCs w:val="24"/>
                <w:lang w:eastAsia="lt-LT"/>
              </w:rPr>
              <w:t>.</w:t>
            </w:r>
          </w:p>
        </w:tc>
      </w:tr>
      <w:tr w:rsidR="00453C3C" w:rsidTr="00AE6297">
        <w:tc>
          <w:tcPr>
            <w:tcW w:w="9493" w:type="dxa"/>
            <w:tcBorders>
              <w:top w:val="single" w:sz="4" w:space="0" w:color="auto"/>
              <w:left w:val="single" w:sz="4" w:space="0" w:color="auto"/>
              <w:bottom w:val="single" w:sz="4" w:space="0" w:color="auto"/>
              <w:right w:val="single" w:sz="4" w:space="0" w:color="auto"/>
            </w:tcBorders>
            <w:hideMark/>
          </w:tcPr>
          <w:p w:rsidR="00453C3C" w:rsidRDefault="00453C3C" w:rsidP="00AE6297">
            <w:pPr>
              <w:overflowPunct w:val="0"/>
              <w:jc w:val="both"/>
              <w:textAlignment w:val="baseline"/>
              <w:rPr>
                <w:szCs w:val="24"/>
                <w:lang w:eastAsia="lt-LT"/>
              </w:rPr>
            </w:pPr>
            <w:r>
              <w:rPr>
                <w:szCs w:val="24"/>
                <w:lang w:eastAsia="lt-LT"/>
              </w:rPr>
              <w:t>10.3.</w:t>
            </w:r>
            <w:r w:rsidR="00B9095E">
              <w:rPr>
                <w:szCs w:val="24"/>
                <w:lang w:eastAsia="lt-LT"/>
              </w:rPr>
              <w:t xml:space="preserve"> Dėl laiku neparengtų darbo apmokėjimo dokumentų gali kilti teisminiai ginčai ir sutrikti sklandus darbas.</w:t>
            </w:r>
          </w:p>
        </w:tc>
      </w:tr>
      <w:tr w:rsidR="00806A86" w:rsidTr="00AE6297">
        <w:tc>
          <w:tcPr>
            <w:tcW w:w="9493" w:type="dxa"/>
            <w:tcBorders>
              <w:top w:val="single" w:sz="4" w:space="0" w:color="auto"/>
              <w:left w:val="single" w:sz="4" w:space="0" w:color="auto"/>
              <w:bottom w:val="single" w:sz="4" w:space="0" w:color="auto"/>
              <w:right w:val="single" w:sz="4" w:space="0" w:color="auto"/>
            </w:tcBorders>
          </w:tcPr>
          <w:p w:rsidR="00806A86" w:rsidRDefault="00806A86" w:rsidP="00AE6297">
            <w:pPr>
              <w:overflowPunct w:val="0"/>
              <w:jc w:val="both"/>
              <w:textAlignment w:val="baseline"/>
              <w:rPr>
                <w:szCs w:val="24"/>
                <w:lang w:eastAsia="lt-LT"/>
              </w:rPr>
            </w:pPr>
            <w:r>
              <w:rPr>
                <w:szCs w:val="24"/>
                <w:lang w:eastAsia="lt-LT"/>
              </w:rPr>
              <w:t>10.4. Žmogiškasis faktorius.</w:t>
            </w:r>
          </w:p>
        </w:tc>
      </w:tr>
    </w:tbl>
    <w:p w:rsidR="00453C3C" w:rsidRDefault="00453C3C" w:rsidP="00453C3C">
      <w:pPr>
        <w:tabs>
          <w:tab w:val="left" w:pos="6237"/>
          <w:tab w:val="right" w:pos="8306"/>
        </w:tabs>
        <w:overflowPunct w:val="0"/>
        <w:textAlignment w:val="baseline"/>
        <w:rPr>
          <w:color w:val="000000"/>
          <w:szCs w:val="24"/>
        </w:rPr>
      </w:pPr>
    </w:p>
    <w:p w:rsidR="00453C3C" w:rsidRDefault="00806A86" w:rsidP="00453C3C">
      <w:pPr>
        <w:tabs>
          <w:tab w:val="left" w:pos="4253"/>
          <w:tab w:val="left" w:pos="6946"/>
        </w:tabs>
        <w:overflowPunct w:val="0"/>
        <w:jc w:val="both"/>
        <w:textAlignment w:val="baseline"/>
        <w:rPr>
          <w:szCs w:val="24"/>
          <w:lang w:eastAsia="lt-LT"/>
        </w:rPr>
      </w:pPr>
      <w:r>
        <w:rPr>
          <w:szCs w:val="24"/>
          <w:u w:val="single"/>
          <w:lang w:eastAsia="lt-LT"/>
        </w:rPr>
        <w:t>Savivaldybės meras</w:t>
      </w:r>
      <w:r w:rsidR="00453C3C">
        <w:rPr>
          <w:szCs w:val="24"/>
          <w:lang w:eastAsia="lt-LT"/>
        </w:rPr>
        <w:t xml:space="preserve">           </w:t>
      </w:r>
      <w:r>
        <w:rPr>
          <w:szCs w:val="24"/>
          <w:lang w:eastAsia="lt-LT"/>
        </w:rPr>
        <w:t xml:space="preserve">            </w:t>
      </w:r>
      <w:r w:rsidR="00453C3C">
        <w:rPr>
          <w:szCs w:val="24"/>
          <w:lang w:eastAsia="lt-LT"/>
        </w:rPr>
        <w:t xml:space="preserve">      __________           </w:t>
      </w:r>
      <w:r>
        <w:rPr>
          <w:szCs w:val="24"/>
          <w:u w:val="single"/>
          <w:lang w:eastAsia="lt-LT"/>
        </w:rPr>
        <w:t>Bronius Markauskas</w:t>
      </w:r>
      <w:r w:rsidR="00453C3C">
        <w:rPr>
          <w:szCs w:val="24"/>
          <w:lang w:eastAsia="lt-LT"/>
        </w:rPr>
        <w:t xml:space="preserve">        __________</w:t>
      </w:r>
    </w:p>
    <w:p w:rsidR="00453C3C" w:rsidRDefault="00453C3C" w:rsidP="00453C3C">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453C3C" w:rsidRDefault="00453C3C" w:rsidP="00453C3C">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453C3C" w:rsidRDefault="00453C3C" w:rsidP="00453C3C">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453C3C" w:rsidRDefault="00453C3C" w:rsidP="00453C3C">
      <w:pPr>
        <w:tabs>
          <w:tab w:val="left" w:pos="1276"/>
          <w:tab w:val="left" w:pos="4536"/>
          <w:tab w:val="left" w:pos="7230"/>
        </w:tabs>
        <w:overflowPunct w:val="0"/>
        <w:jc w:val="both"/>
        <w:textAlignment w:val="baseline"/>
        <w:rPr>
          <w:sz w:val="20"/>
          <w:lang w:eastAsia="lt-LT"/>
        </w:rPr>
      </w:pPr>
      <w:r>
        <w:rPr>
          <w:sz w:val="20"/>
          <w:lang w:eastAsia="lt-LT"/>
        </w:rPr>
        <w:t>pareigos)</w:t>
      </w:r>
    </w:p>
    <w:p w:rsidR="00453C3C" w:rsidRDefault="00453C3C" w:rsidP="00453C3C">
      <w:pPr>
        <w:tabs>
          <w:tab w:val="left" w:pos="1276"/>
          <w:tab w:val="left" w:pos="5954"/>
          <w:tab w:val="left" w:pos="8364"/>
        </w:tabs>
        <w:overflowPunct w:val="0"/>
        <w:jc w:val="both"/>
        <w:textAlignment w:val="baseline"/>
        <w:rPr>
          <w:szCs w:val="24"/>
          <w:lang w:eastAsia="lt-LT"/>
        </w:rPr>
      </w:pPr>
    </w:p>
    <w:p w:rsidR="00453C3C" w:rsidRDefault="00442EB5" w:rsidP="00453C3C">
      <w:pPr>
        <w:tabs>
          <w:tab w:val="left" w:pos="1276"/>
          <w:tab w:val="left" w:pos="5954"/>
          <w:tab w:val="left" w:pos="8364"/>
        </w:tabs>
        <w:overflowPunct w:val="0"/>
        <w:jc w:val="both"/>
        <w:textAlignment w:val="baseline"/>
        <w:rPr>
          <w:szCs w:val="24"/>
          <w:lang w:eastAsia="lt-LT"/>
        </w:rPr>
      </w:pPr>
      <w:r>
        <w:rPr>
          <w:szCs w:val="24"/>
          <w:lang w:eastAsia="lt-LT"/>
        </w:rPr>
        <w:t>Susipažinau</w:t>
      </w:r>
    </w:p>
    <w:p w:rsidR="00453C3C" w:rsidRDefault="00806A86" w:rsidP="00453C3C">
      <w:pPr>
        <w:tabs>
          <w:tab w:val="left" w:pos="4253"/>
          <w:tab w:val="left" w:pos="6946"/>
        </w:tabs>
        <w:overflowPunct w:val="0"/>
        <w:jc w:val="both"/>
        <w:textAlignment w:val="baseline"/>
        <w:rPr>
          <w:szCs w:val="24"/>
          <w:lang w:eastAsia="lt-LT"/>
        </w:rPr>
      </w:pPr>
      <w:r>
        <w:rPr>
          <w:szCs w:val="24"/>
          <w:u w:val="single"/>
          <w:lang w:eastAsia="lt-LT"/>
        </w:rPr>
        <w:t>Direktorius</w:t>
      </w:r>
      <w:r w:rsidR="00453C3C">
        <w:rPr>
          <w:szCs w:val="24"/>
          <w:lang w:eastAsia="lt-LT"/>
        </w:rPr>
        <w:t xml:space="preserve">         </w:t>
      </w:r>
      <w:r>
        <w:rPr>
          <w:szCs w:val="24"/>
          <w:lang w:eastAsia="lt-LT"/>
        </w:rPr>
        <w:t xml:space="preserve">                            </w:t>
      </w:r>
      <w:r w:rsidR="00453C3C">
        <w:rPr>
          <w:szCs w:val="24"/>
          <w:lang w:eastAsia="lt-LT"/>
        </w:rPr>
        <w:t xml:space="preserve">        __________                 </w:t>
      </w:r>
      <w:r>
        <w:rPr>
          <w:szCs w:val="24"/>
          <w:u w:val="single"/>
          <w:lang w:eastAsia="lt-LT"/>
        </w:rPr>
        <w:t>Julius Gindulis</w:t>
      </w:r>
      <w:r w:rsidR="00453C3C">
        <w:rPr>
          <w:szCs w:val="24"/>
          <w:lang w:eastAsia="lt-LT"/>
        </w:rPr>
        <w:t xml:space="preserve">         __________</w:t>
      </w:r>
    </w:p>
    <w:p w:rsidR="008143AF" w:rsidRPr="00806A86" w:rsidRDefault="00453C3C" w:rsidP="00806A86">
      <w:pPr>
        <w:tabs>
          <w:tab w:val="left" w:pos="4536"/>
          <w:tab w:val="left" w:pos="7230"/>
        </w:tabs>
        <w:overflowPunct w:val="0"/>
        <w:jc w:val="both"/>
        <w:textAlignment w:val="baseline"/>
        <w:rPr>
          <w:color w:val="000000"/>
          <w:sz w:val="20"/>
        </w:rPr>
      </w:pPr>
      <w:r>
        <w:rPr>
          <w:sz w:val="20"/>
          <w:lang w:eastAsia="lt-LT"/>
        </w:rPr>
        <w:t>(švietimo įstaigos vadovo pareigos)                  (parašas)                               (vardas ir pavardė)                      (data)</w:t>
      </w:r>
    </w:p>
    <w:sectPr w:rsidR="008143AF" w:rsidRPr="00806A86">
      <w:pgSz w:w="11907" w:h="16840" w:code="9"/>
      <w:pgMar w:top="851"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6C95"/>
    <w:multiLevelType w:val="hybridMultilevel"/>
    <w:tmpl w:val="D6EC9C56"/>
    <w:lvl w:ilvl="0" w:tplc="04270001">
      <w:start w:val="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047535"/>
    <w:multiLevelType w:val="hybridMultilevel"/>
    <w:tmpl w:val="1670477E"/>
    <w:lvl w:ilvl="0" w:tplc="04270001">
      <w:start w:val="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1471241"/>
    <w:multiLevelType w:val="hybridMultilevel"/>
    <w:tmpl w:val="6CC64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3C"/>
    <w:rsid w:val="00001869"/>
    <w:rsid w:val="00093EA6"/>
    <w:rsid w:val="000A0ED0"/>
    <w:rsid w:val="000A79AA"/>
    <w:rsid w:val="000A7B76"/>
    <w:rsid w:val="000D37FA"/>
    <w:rsid w:val="000F1D6A"/>
    <w:rsid w:val="00106725"/>
    <w:rsid w:val="00136342"/>
    <w:rsid w:val="00153111"/>
    <w:rsid w:val="00160307"/>
    <w:rsid w:val="0017786E"/>
    <w:rsid w:val="001B26E8"/>
    <w:rsid w:val="0020112B"/>
    <w:rsid w:val="002111D2"/>
    <w:rsid w:val="00242172"/>
    <w:rsid w:val="00262832"/>
    <w:rsid w:val="002657D3"/>
    <w:rsid w:val="0029634A"/>
    <w:rsid w:val="00301FF8"/>
    <w:rsid w:val="00320B7B"/>
    <w:rsid w:val="00330A63"/>
    <w:rsid w:val="00335ED1"/>
    <w:rsid w:val="00343A5C"/>
    <w:rsid w:val="00350BC8"/>
    <w:rsid w:val="003578F8"/>
    <w:rsid w:val="003A0066"/>
    <w:rsid w:val="003C132D"/>
    <w:rsid w:val="003E4662"/>
    <w:rsid w:val="00416D87"/>
    <w:rsid w:val="004205E0"/>
    <w:rsid w:val="00442EB5"/>
    <w:rsid w:val="00453C3C"/>
    <w:rsid w:val="004565CD"/>
    <w:rsid w:val="004978E9"/>
    <w:rsid w:val="004C0980"/>
    <w:rsid w:val="004C2A8A"/>
    <w:rsid w:val="004C6604"/>
    <w:rsid w:val="004D1B7B"/>
    <w:rsid w:val="005169B7"/>
    <w:rsid w:val="005359D9"/>
    <w:rsid w:val="00543961"/>
    <w:rsid w:val="00590ACB"/>
    <w:rsid w:val="005C65EF"/>
    <w:rsid w:val="005D549C"/>
    <w:rsid w:val="00616EA2"/>
    <w:rsid w:val="00634267"/>
    <w:rsid w:val="006372F3"/>
    <w:rsid w:val="00643746"/>
    <w:rsid w:val="006A420C"/>
    <w:rsid w:val="006A5B60"/>
    <w:rsid w:val="006B5BA6"/>
    <w:rsid w:val="00724BB3"/>
    <w:rsid w:val="00774DF2"/>
    <w:rsid w:val="00780C79"/>
    <w:rsid w:val="00783446"/>
    <w:rsid w:val="007961FB"/>
    <w:rsid w:val="007D3CF0"/>
    <w:rsid w:val="00806A86"/>
    <w:rsid w:val="00875FFA"/>
    <w:rsid w:val="008C1080"/>
    <w:rsid w:val="0097087A"/>
    <w:rsid w:val="009A27E3"/>
    <w:rsid w:val="009F3D83"/>
    <w:rsid w:val="009F50EE"/>
    <w:rsid w:val="00A40827"/>
    <w:rsid w:val="00A600A6"/>
    <w:rsid w:val="00AA4AA8"/>
    <w:rsid w:val="00AE5ABA"/>
    <w:rsid w:val="00B24D4C"/>
    <w:rsid w:val="00B401C1"/>
    <w:rsid w:val="00B850D8"/>
    <w:rsid w:val="00B9095E"/>
    <w:rsid w:val="00BA0533"/>
    <w:rsid w:val="00BC5753"/>
    <w:rsid w:val="00BD3F88"/>
    <w:rsid w:val="00BD6C6D"/>
    <w:rsid w:val="00BF5FB8"/>
    <w:rsid w:val="00C23079"/>
    <w:rsid w:val="00C779A0"/>
    <w:rsid w:val="00C96E2E"/>
    <w:rsid w:val="00CE1579"/>
    <w:rsid w:val="00CF7343"/>
    <w:rsid w:val="00D159C3"/>
    <w:rsid w:val="00D3209F"/>
    <w:rsid w:val="00D37213"/>
    <w:rsid w:val="00D46648"/>
    <w:rsid w:val="00D477A5"/>
    <w:rsid w:val="00DF2B98"/>
    <w:rsid w:val="00E05DD2"/>
    <w:rsid w:val="00E25D95"/>
    <w:rsid w:val="00E700B6"/>
    <w:rsid w:val="00EA1F26"/>
    <w:rsid w:val="00EA6E7E"/>
    <w:rsid w:val="00EC5DE0"/>
    <w:rsid w:val="00F05C93"/>
    <w:rsid w:val="00F12DA0"/>
    <w:rsid w:val="00F1396E"/>
    <w:rsid w:val="00F3307F"/>
    <w:rsid w:val="00F347BF"/>
    <w:rsid w:val="00FA47F1"/>
    <w:rsid w:val="00FE6AB8"/>
    <w:rsid w:val="00FF0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D8899-6C69-44F9-A458-43B1AA6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C3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347BF"/>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D3209F"/>
    <w:pPr>
      <w:ind w:left="720"/>
      <w:contextualSpacing/>
    </w:pPr>
  </w:style>
  <w:style w:type="character" w:styleId="Hipersaitas">
    <w:name w:val="Hyperlink"/>
    <w:basedOn w:val="Numatytasispastraiposriftas"/>
    <w:uiPriority w:val="99"/>
    <w:unhideWhenUsed/>
    <w:rsid w:val="0061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9992">
      <w:bodyDiv w:val="1"/>
      <w:marLeft w:val="0"/>
      <w:marRight w:val="0"/>
      <w:marTop w:val="0"/>
      <w:marBottom w:val="0"/>
      <w:divBdr>
        <w:top w:val="none" w:sz="0" w:space="0" w:color="auto"/>
        <w:left w:val="none" w:sz="0" w:space="0" w:color="auto"/>
        <w:bottom w:val="none" w:sz="0" w:space="0" w:color="auto"/>
        <w:right w:val="none" w:sz="0" w:space="0" w:color="auto"/>
      </w:divBdr>
    </w:div>
    <w:div w:id="21144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nij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11731</Words>
  <Characters>6688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Gindulis</dc:creator>
  <cp:keywords/>
  <dc:description/>
  <cp:lastModifiedBy>Julius Gindulis</cp:lastModifiedBy>
  <cp:revision>2</cp:revision>
  <cp:lastPrinted>2020-02-13T12:36:00Z</cp:lastPrinted>
  <dcterms:created xsi:type="dcterms:W3CDTF">2020-03-04T06:07:00Z</dcterms:created>
  <dcterms:modified xsi:type="dcterms:W3CDTF">2020-03-04T06:07:00Z</dcterms:modified>
</cp:coreProperties>
</file>